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42" w:rsidRPr="00FA5126" w:rsidRDefault="00EE6942" w:rsidP="00EE6942">
      <w:pPr>
        <w:jc w:val="center"/>
        <w:rPr>
          <w:rFonts w:ascii="Arial" w:hAnsi="Arial" w:cs="Arial"/>
          <w:b/>
          <w:color w:val="00B050"/>
          <w:sz w:val="32"/>
          <w:szCs w:val="32"/>
        </w:rPr>
      </w:pPr>
      <w:bookmarkStart w:id="0" w:name="_Hlk10451723"/>
      <w:r w:rsidRPr="00FA5126">
        <w:rPr>
          <w:rFonts w:ascii="Arial" w:hAnsi="Arial" w:cs="Arial"/>
          <w:b/>
          <w:color w:val="00B050"/>
          <w:sz w:val="32"/>
          <w:szCs w:val="32"/>
        </w:rPr>
        <w:t>Chessington District Residents’ Association</w:t>
      </w:r>
    </w:p>
    <w:bookmarkEnd w:id="0"/>
    <w:p w:rsidR="00EE6942" w:rsidRDefault="00EE6942">
      <w:pPr>
        <w:rPr>
          <w:rFonts w:ascii="Arial" w:hAnsi="Arial" w:cs="Arial"/>
          <w:b/>
          <w:sz w:val="26"/>
          <w:szCs w:val="26"/>
        </w:rPr>
      </w:pPr>
    </w:p>
    <w:p w:rsidR="00EE6942" w:rsidRDefault="00EE6942">
      <w:pPr>
        <w:rPr>
          <w:rFonts w:ascii="Arial" w:hAnsi="Arial" w:cs="Arial"/>
          <w:b/>
          <w:sz w:val="26"/>
          <w:szCs w:val="26"/>
        </w:rPr>
      </w:pPr>
    </w:p>
    <w:p w:rsidR="00EE6942" w:rsidRDefault="00AD5934">
      <w:pPr>
        <w:rPr>
          <w:rFonts w:ascii="Arial" w:hAnsi="Arial" w:cs="Arial"/>
          <w:sz w:val="26"/>
          <w:szCs w:val="26"/>
        </w:rPr>
      </w:pPr>
      <w:r w:rsidRPr="00A04FB6">
        <w:rPr>
          <w:rFonts w:ascii="Arial" w:hAnsi="Arial" w:cs="Arial"/>
          <w:b/>
          <w:sz w:val="26"/>
          <w:szCs w:val="26"/>
        </w:rPr>
        <w:t>REPORT ON HOUSING NUMBERS FOR R</w:t>
      </w:r>
      <w:r w:rsidR="00EE6942">
        <w:rPr>
          <w:rFonts w:ascii="Arial" w:hAnsi="Arial" w:cs="Arial"/>
          <w:b/>
          <w:sz w:val="26"/>
          <w:szCs w:val="26"/>
        </w:rPr>
        <w:t>OYAL BOROUGH</w:t>
      </w:r>
      <w:r w:rsidRPr="00A04FB6">
        <w:rPr>
          <w:rFonts w:ascii="Arial" w:hAnsi="Arial" w:cs="Arial"/>
          <w:b/>
          <w:sz w:val="26"/>
          <w:szCs w:val="26"/>
        </w:rPr>
        <w:t xml:space="preserve"> OF KINGSTON FOR THE PERIOD 2019 – 2041 BASED ON THE REVISED BASIC ANNUAL BUILD NUMBERS OF 964.</w:t>
      </w:r>
      <w:r w:rsidRPr="00A04FB6">
        <w:rPr>
          <w:rFonts w:ascii="Arial" w:hAnsi="Arial" w:cs="Arial"/>
          <w:sz w:val="26"/>
          <w:szCs w:val="26"/>
        </w:rPr>
        <w:t xml:space="preserve">  </w:t>
      </w:r>
      <w:r w:rsidR="00EF11B4" w:rsidRPr="00A04FB6">
        <w:rPr>
          <w:rFonts w:ascii="Arial" w:hAnsi="Arial" w:cs="Arial"/>
          <w:sz w:val="26"/>
          <w:szCs w:val="26"/>
        </w:rPr>
        <w:t xml:space="preserve">                                                            </w:t>
      </w:r>
      <w:r w:rsidR="00A04FB6" w:rsidRPr="00A04FB6">
        <w:rPr>
          <w:rFonts w:ascii="Arial" w:hAnsi="Arial" w:cs="Arial"/>
          <w:sz w:val="26"/>
          <w:szCs w:val="26"/>
        </w:rPr>
        <w:t xml:space="preserve">                        </w:t>
      </w:r>
    </w:p>
    <w:p w:rsidR="00EE6942" w:rsidRDefault="00EE6942">
      <w:pPr>
        <w:rPr>
          <w:rFonts w:ascii="Arial" w:hAnsi="Arial" w:cs="Arial"/>
          <w:sz w:val="26"/>
          <w:szCs w:val="26"/>
        </w:rPr>
      </w:pPr>
    </w:p>
    <w:p w:rsidR="00AD5934" w:rsidRPr="00EE6942" w:rsidRDefault="00EF11B4">
      <w:pPr>
        <w:rPr>
          <w:rFonts w:ascii="Arial" w:hAnsi="Arial" w:cs="Arial"/>
          <w:sz w:val="26"/>
          <w:szCs w:val="26"/>
        </w:rPr>
      </w:pPr>
      <w:r w:rsidRPr="00A04FB6">
        <w:rPr>
          <w:rFonts w:ascii="Arial" w:hAnsi="Arial" w:cs="Arial"/>
          <w:sz w:val="26"/>
          <w:szCs w:val="26"/>
        </w:rPr>
        <w:t xml:space="preserve"> </w:t>
      </w:r>
      <w:r w:rsidRPr="00EF11B4">
        <w:rPr>
          <w:rFonts w:ascii="Arial" w:hAnsi="Arial" w:cs="Arial"/>
          <w:b/>
          <w:sz w:val="20"/>
          <w:szCs w:val="20"/>
        </w:rPr>
        <w:t>REPO</w:t>
      </w:r>
      <w:r w:rsidR="00EE6942">
        <w:rPr>
          <w:rFonts w:ascii="Arial" w:hAnsi="Arial" w:cs="Arial"/>
          <w:b/>
          <w:sz w:val="20"/>
          <w:szCs w:val="20"/>
        </w:rPr>
        <w:t>R</w:t>
      </w:r>
      <w:r w:rsidRPr="00EF11B4">
        <w:rPr>
          <w:rFonts w:ascii="Arial" w:hAnsi="Arial" w:cs="Arial"/>
          <w:b/>
          <w:sz w:val="20"/>
          <w:szCs w:val="20"/>
        </w:rPr>
        <w:t>T PREPARED</w:t>
      </w:r>
      <w:r w:rsidRPr="00EF11B4">
        <w:rPr>
          <w:rFonts w:ascii="Arial Narrow" w:hAnsi="Arial Narrow" w:cs="Arial"/>
          <w:b/>
          <w:sz w:val="20"/>
          <w:szCs w:val="20"/>
        </w:rPr>
        <w:t xml:space="preserve"> </w:t>
      </w:r>
      <w:r w:rsidR="00A04FB6">
        <w:rPr>
          <w:rFonts w:ascii="Arial Narrow" w:hAnsi="Arial Narrow" w:cs="Arial"/>
          <w:b/>
          <w:sz w:val="20"/>
          <w:szCs w:val="20"/>
        </w:rPr>
        <w:t xml:space="preserve">BY RJ WARE </w:t>
      </w:r>
      <w:r w:rsidR="00AD5934" w:rsidRPr="00EF11B4">
        <w:rPr>
          <w:rFonts w:ascii="Arial Narrow" w:hAnsi="Arial Narrow" w:cs="Arial"/>
          <w:b/>
          <w:sz w:val="20"/>
          <w:szCs w:val="20"/>
        </w:rPr>
        <w:t xml:space="preserve">12/11/’19 </w:t>
      </w:r>
      <w:r w:rsidR="00AD5934" w:rsidRPr="00EF11B4">
        <w:rPr>
          <w:rFonts w:ascii="Arial" w:hAnsi="Arial" w:cs="Arial"/>
          <w:b/>
          <w:sz w:val="20"/>
          <w:szCs w:val="20"/>
        </w:rPr>
        <w:t xml:space="preserve">  </w:t>
      </w:r>
    </w:p>
    <w:p w:rsidR="00EF11B4" w:rsidRDefault="00EF11B4" w:rsidP="00EF11B4">
      <w:pPr>
        <w:rPr>
          <w:rFonts w:ascii="Arial" w:hAnsi="Arial" w:cs="Arial"/>
          <w:b/>
        </w:rPr>
      </w:pPr>
    </w:p>
    <w:p w:rsidR="00FF23CE" w:rsidRDefault="00FF23CE" w:rsidP="00EF11B4">
      <w:pPr>
        <w:rPr>
          <w:rFonts w:ascii="Arial" w:hAnsi="Arial" w:cs="Arial"/>
          <w:b/>
        </w:rPr>
      </w:pPr>
      <w:r>
        <w:rPr>
          <w:rFonts w:ascii="Arial" w:hAnsi="Arial" w:cs="Arial"/>
          <w:b/>
        </w:rPr>
        <w:t>EXECUTIVE SUMMARY</w:t>
      </w:r>
    </w:p>
    <w:p w:rsidR="00FF23CE" w:rsidRDefault="00FF23CE" w:rsidP="00EF11B4">
      <w:pPr>
        <w:rPr>
          <w:rFonts w:ascii="Arial" w:hAnsi="Arial" w:cs="Arial"/>
          <w:b/>
        </w:rPr>
      </w:pPr>
    </w:p>
    <w:p w:rsidR="00FF23CE" w:rsidRDefault="00FF23CE" w:rsidP="00FF23CE">
      <w:pPr>
        <w:numPr>
          <w:ilvl w:val="0"/>
          <w:numId w:val="24"/>
        </w:numPr>
        <w:rPr>
          <w:rFonts w:ascii="Arial" w:hAnsi="Arial" w:cs="Arial"/>
          <w:b/>
        </w:rPr>
      </w:pPr>
      <w:r>
        <w:rPr>
          <w:rFonts w:ascii="Arial" w:hAnsi="Arial" w:cs="Arial"/>
          <w:b/>
        </w:rPr>
        <w:t>Annual Build Rates</w:t>
      </w:r>
    </w:p>
    <w:p w:rsidR="00FF23CE" w:rsidRDefault="00FF23CE" w:rsidP="00FF23CE">
      <w:pPr>
        <w:numPr>
          <w:ilvl w:val="1"/>
          <w:numId w:val="24"/>
        </w:numPr>
        <w:tabs>
          <w:tab w:val="left" w:pos="360"/>
        </w:tabs>
        <w:rPr>
          <w:rFonts w:ascii="Arial" w:hAnsi="Arial" w:cs="Arial"/>
        </w:rPr>
      </w:pPr>
      <w:r w:rsidRPr="00FF23CE">
        <w:rPr>
          <w:rFonts w:ascii="Arial" w:hAnsi="Arial" w:cs="Arial"/>
        </w:rPr>
        <w:t>Reduced from</w:t>
      </w:r>
      <w:r>
        <w:rPr>
          <w:rFonts w:ascii="Arial" w:hAnsi="Arial" w:cs="Arial"/>
        </w:rPr>
        <w:t xml:space="preserve"> 1,364 to 964 a reduction of 30%</w:t>
      </w:r>
    </w:p>
    <w:p w:rsidR="00FF23CE" w:rsidRDefault="00FF23CE" w:rsidP="00FF23CE">
      <w:pPr>
        <w:rPr>
          <w:rFonts w:ascii="Arial" w:hAnsi="Arial" w:cs="Arial"/>
        </w:rPr>
      </w:pPr>
    </w:p>
    <w:p w:rsidR="00FF23CE" w:rsidRDefault="00FF23CE" w:rsidP="00F6793C">
      <w:pPr>
        <w:numPr>
          <w:ilvl w:val="0"/>
          <w:numId w:val="24"/>
        </w:numPr>
        <w:rPr>
          <w:rFonts w:ascii="Arial" w:hAnsi="Arial" w:cs="Arial"/>
          <w:b/>
        </w:rPr>
      </w:pPr>
      <w:smartTag w:uri="urn:schemas-microsoft-com:office:smarttags" w:element="place">
        <w:r w:rsidRPr="00FF23CE">
          <w:rPr>
            <w:rFonts w:ascii="Arial" w:hAnsi="Arial" w:cs="Arial"/>
            <w:b/>
          </w:rPr>
          <w:t>Opportunity</w:t>
        </w:r>
      </w:smartTag>
      <w:r w:rsidRPr="00FF23CE">
        <w:rPr>
          <w:rFonts w:ascii="Arial" w:hAnsi="Arial" w:cs="Arial"/>
          <w:b/>
        </w:rPr>
        <w:t xml:space="preserve"> Area (OA)</w:t>
      </w:r>
    </w:p>
    <w:p w:rsidR="00FF23CE" w:rsidRPr="00FF23CE" w:rsidRDefault="00FF23CE" w:rsidP="00FF23CE">
      <w:pPr>
        <w:numPr>
          <w:ilvl w:val="0"/>
          <w:numId w:val="32"/>
        </w:numPr>
        <w:ind w:firstLine="0"/>
        <w:rPr>
          <w:rFonts w:ascii="Arial" w:hAnsi="Arial" w:cs="Arial"/>
          <w:b/>
        </w:rPr>
      </w:pPr>
      <w:r>
        <w:rPr>
          <w:rFonts w:ascii="Arial" w:hAnsi="Arial" w:cs="Arial"/>
        </w:rPr>
        <w:t xml:space="preserve">How many designated for </w:t>
      </w:r>
      <w:smartTag w:uri="urn:schemas-microsoft-com:office:smarttags" w:element="place">
        <w:smartTag w:uri="urn:schemas-microsoft-com:office:smarttags" w:element="City">
          <w:r>
            <w:rPr>
              <w:rFonts w:ascii="Arial" w:hAnsi="Arial" w:cs="Arial"/>
            </w:rPr>
            <w:t>Kingston</w:t>
          </w:r>
        </w:smartTag>
      </w:smartTag>
      <w:r>
        <w:rPr>
          <w:rFonts w:ascii="Arial" w:hAnsi="Arial" w:cs="Arial"/>
        </w:rPr>
        <w:t>?</w:t>
      </w:r>
    </w:p>
    <w:p w:rsidR="00FF23CE" w:rsidRPr="00FF23CE" w:rsidRDefault="00FF23CE" w:rsidP="00FF23CE">
      <w:pPr>
        <w:numPr>
          <w:ilvl w:val="0"/>
          <w:numId w:val="31"/>
        </w:numPr>
        <w:ind w:firstLine="360"/>
        <w:rPr>
          <w:rFonts w:ascii="Arial" w:hAnsi="Arial" w:cs="Arial"/>
          <w:b/>
        </w:rPr>
      </w:pPr>
      <w:r>
        <w:rPr>
          <w:rFonts w:ascii="Arial" w:hAnsi="Arial" w:cs="Arial"/>
        </w:rPr>
        <w:t>General Draft London Plan 2,500 extra homes per OA</w:t>
      </w:r>
    </w:p>
    <w:p w:rsidR="00F6793C" w:rsidRPr="00F6793C" w:rsidRDefault="00FF23CE" w:rsidP="00F6793C">
      <w:pPr>
        <w:numPr>
          <w:ilvl w:val="0"/>
          <w:numId w:val="31"/>
        </w:numPr>
        <w:ind w:firstLine="360"/>
        <w:rPr>
          <w:rFonts w:ascii="Arial" w:hAnsi="Arial" w:cs="Arial"/>
          <w:b/>
        </w:rPr>
      </w:pPr>
      <w:r>
        <w:rPr>
          <w:rFonts w:ascii="Arial" w:hAnsi="Arial" w:cs="Arial"/>
        </w:rPr>
        <w:t xml:space="preserve">For </w:t>
      </w:r>
      <w:smartTag w:uri="urn:schemas-microsoft-com:office:smarttags" w:element="City">
        <w:smartTag w:uri="urn:schemas-microsoft-com:office:smarttags" w:element="place">
          <w:r>
            <w:rPr>
              <w:rFonts w:ascii="Arial" w:hAnsi="Arial" w:cs="Arial"/>
            </w:rPr>
            <w:t>Kingston</w:t>
          </w:r>
        </w:smartTag>
      </w:smartTag>
      <w:r>
        <w:rPr>
          <w:rFonts w:ascii="Arial" w:hAnsi="Arial" w:cs="Arial"/>
        </w:rPr>
        <w:t xml:space="preserve"> 4,500 per OA. Why</w:t>
      </w:r>
    </w:p>
    <w:p w:rsidR="00F6793C" w:rsidRDefault="00F6793C" w:rsidP="00F6793C">
      <w:pPr>
        <w:rPr>
          <w:rFonts w:ascii="Arial" w:hAnsi="Arial" w:cs="Arial"/>
          <w:b/>
        </w:rPr>
      </w:pPr>
    </w:p>
    <w:p w:rsidR="00F6793C" w:rsidRDefault="00F6793C" w:rsidP="00F6793C">
      <w:pPr>
        <w:numPr>
          <w:ilvl w:val="0"/>
          <w:numId w:val="24"/>
        </w:numPr>
        <w:rPr>
          <w:rFonts w:ascii="Arial" w:hAnsi="Arial" w:cs="Arial"/>
          <w:b/>
        </w:rPr>
      </w:pPr>
      <w:r>
        <w:rPr>
          <w:rFonts w:ascii="Arial" w:hAnsi="Arial" w:cs="Arial"/>
          <w:b/>
        </w:rPr>
        <w:t>CrossRail2</w:t>
      </w:r>
    </w:p>
    <w:p w:rsidR="00F6793C" w:rsidRPr="00F6793C" w:rsidRDefault="00F6793C" w:rsidP="00F6793C">
      <w:pPr>
        <w:numPr>
          <w:ilvl w:val="0"/>
          <w:numId w:val="38"/>
        </w:numPr>
        <w:ind w:firstLine="0"/>
        <w:rPr>
          <w:rFonts w:ascii="Arial" w:hAnsi="Arial" w:cs="Arial"/>
          <w:b/>
        </w:rPr>
      </w:pPr>
      <w:r>
        <w:rPr>
          <w:rFonts w:ascii="Arial" w:hAnsi="Arial" w:cs="Arial"/>
          <w:shd w:val="clear" w:color="auto" w:fill="FFFFFF"/>
        </w:rPr>
        <w:t>Addition homes allowance to sustain Crossrail 2 16,009</w:t>
      </w:r>
    </w:p>
    <w:p w:rsidR="00F6793C" w:rsidRPr="00FF23CE" w:rsidRDefault="00F6793C" w:rsidP="00F6793C">
      <w:pPr>
        <w:rPr>
          <w:rFonts w:ascii="Arial" w:hAnsi="Arial" w:cs="Arial"/>
          <w:b/>
        </w:rPr>
      </w:pPr>
    </w:p>
    <w:p w:rsidR="00FF23CE" w:rsidRDefault="00F6793C" w:rsidP="00F6793C">
      <w:pPr>
        <w:numPr>
          <w:ilvl w:val="0"/>
          <w:numId w:val="24"/>
        </w:numPr>
        <w:rPr>
          <w:rFonts w:ascii="Arial" w:hAnsi="Arial" w:cs="Arial"/>
          <w:b/>
        </w:rPr>
      </w:pPr>
      <w:r w:rsidRPr="00F6793C">
        <w:rPr>
          <w:rFonts w:ascii="Arial" w:hAnsi="Arial" w:cs="Arial"/>
          <w:b/>
        </w:rPr>
        <w:t>Questions</w:t>
      </w:r>
    </w:p>
    <w:p w:rsidR="00F6793C" w:rsidRPr="00FD32F3" w:rsidRDefault="00F6793C" w:rsidP="00F6793C">
      <w:pPr>
        <w:numPr>
          <w:ilvl w:val="0"/>
          <w:numId w:val="38"/>
        </w:numPr>
        <w:ind w:firstLine="0"/>
        <w:rPr>
          <w:rFonts w:ascii="Arial" w:hAnsi="Arial" w:cs="Arial"/>
        </w:rPr>
      </w:pPr>
      <w:r w:rsidRPr="00FD32F3">
        <w:rPr>
          <w:rFonts w:ascii="Arial" w:hAnsi="Arial" w:cs="Arial"/>
        </w:rPr>
        <w:t xml:space="preserve">Arising from statistical </w:t>
      </w:r>
      <w:r w:rsidR="00FD32F3" w:rsidRPr="00FD32F3">
        <w:rPr>
          <w:rFonts w:ascii="Arial" w:hAnsi="Arial" w:cs="Arial"/>
        </w:rPr>
        <w:t>data provided by MofLO</w:t>
      </w:r>
    </w:p>
    <w:p w:rsidR="00FF23CE" w:rsidRDefault="00FF23CE" w:rsidP="00FF23CE">
      <w:pPr>
        <w:rPr>
          <w:rFonts w:ascii="Arial" w:hAnsi="Arial" w:cs="Arial"/>
          <w:b/>
        </w:rPr>
      </w:pPr>
    </w:p>
    <w:p w:rsidR="00FF23CE" w:rsidRDefault="00FD32F3" w:rsidP="00FD32F3">
      <w:pPr>
        <w:numPr>
          <w:ilvl w:val="0"/>
          <w:numId w:val="24"/>
        </w:numPr>
        <w:rPr>
          <w:rFonts w:ascii="Arial" w:hAnsi="Arial" w:cs="Arial"/>
          <w:b/>
        </w:rPr>
      </w:pPr>
      <w:r>
        <w:rPr>
          <w:rFonts w:ascii="Arial" w:hAnsi="Arial" w:cs="Arial"/>
          <w:b/>
        </w:rPr>
        <w:t>Calculations</w:t>
      </w:r>
    </w:p>
    <w:p w:rsidR="00FD32F3" w:rsidRDefault="00FD32F3" w:rsidP="00FD32F3">
      <w:pPr>
        <w:ind w:left="1080"/>
        <w:rPr>
          <w:rFonts w:ascii="Arial" w:hAnsi="Arial" w:cs="Arial"/>
          <w:b/>
        </w:rPr>
      </w:pPr>
      <w:r>
        <w:rPr>
          <w:rFonts w:ascii="Arial" w:hAnsi="Arial" w:cs="Arial"/>
          <w:b/>
        </w:rPr>
        <w:t>A] Scenario 1 – Without Crossrail 2</w:t>
      </w:r>
    </w:p>
    <w:p w:rsidR="00FD32F3" w:rsidRDefault="004E58AF" w:rsidP="00FD32F3">
      <w:pPr>
        <w:numPr>
          <w:ilvl w:val="0"/>
          <w:numId w:val="38"/>
        </w:numPr>
        <w:ind w:firstLine="0"/>
        <w:rPr>
          <w:rFonts w:ascii="Arial" w:hAnsi="Arial" w:cs="Arial"/>
        </w:rPr>
      </w:pPr>
      <w:r>
        <w:rPr>
          <w:rFonts w:ascii="Arial" w:hAnsi="Arial" w:cs="Arial"/>
        </w:rPr>
        <w:t>4</w:t>
      </w:r>
      <w:r w:rsidR="00FD32F3">
        <w:rPr>
          <w:rFonts w:ascii="Arial" w:hAnsi="Arial" w:cs="Arial"/>
        </w:rPr>
        <w:t>0% increase in population and homes from current level</w:t>
      </w:r>
      <w:r w:rsidR="008E2C20">
        <w:rPr>
          <w:rFonts w:ascii="Arial" w:hAnsi="Arial" w:cs="Arial"/>
        </w:rPr>
        <w:t xml:space="preserve"> from 2019</w:t>
      </w:r>
      <w:r w:rsidR="00FD32F3">
        <w:rPr>
          <w:rFonts w:ascii="Arial" w:hAnsi="Arial" w:cs="Arial"/>
        </w:rPr>
        <w:t xml:space="preserve"> up to </w:t>
      </w:r>
      <w:r w:rsidR="00FD32F3" w:rsidRPr="00FD32F3">
        <w:rPr>
          <w:rFonts w:ascii="Arial" w:hAnsi="Arial" w:cs="Arial"/>
        </w:rPr>
        <w:t xml:space="preserve"> 2041</w:t>
      </w:r>
    </w:p>
    <w:p w:rsidR="00D02C5F" w:rsidRDefault="00FD32F3" w:rsidP="00D02C5F">
      <w:pPr>
        <w:numPr>
          <w:ilvl w:val="0"/>
          <w:numId w:val="38"/>
        </w:numPr>
        <w:ind w:firstLine="0"/>
        <w:rPr>
          <w:rFonts w:ascii="Arial" w:hAnsi="Arial" w:cs="Arial"/>
        </w:rPr>
      </w:pPr>
      <w:r>
        <w:rPr>
          <w:rFonts w:ascii="Arial" w:hAnsi="Arial" w:cs="Arial"/>
        </w:rPr>
        <w:t xml:space="preserve">An additional </w:t>
      </w:r>
      <w:r w:rsidR="00E435DF">
        <w:rPr>
          <w:rFonts w:ascii="Arial" w:hAnsi="Arial" w:cs="Arial"/>
        </w:rPr>
        <w:t>26,200</w:t>
      </w:r>
      <w:r>
        <w:rPr>
          <w:rFonts w:ascii="Arial" w:hAnsi="Arial" w:cs="Arial"/>
        </w:rPr>
        <w:t xml:space="preserve"> homes in </w:t>
      </w:r>
      <w:smartTag w:uri="urn:schemas-microsoft-com:office:smarttags" w:element="City">
        <w:smartTag w:uri="urn:schemas-microsoft-com:office:smarttags" w:element="place">
          <w:r>
            <w:rPr>
              <w:rFonts w:ascii="Arial" w:hAnsi="Arial" w:cs="Arial"/>
            </w:rPr>
            <w:t>Kingston</w:t>
          </w:r>
        </w:smartTag>
      </w:smartTag>
      <w:r w:rsidR="00946DEC">
        <w:rPr>
          <w:rFonts w:ascii="Arial" w:hAnsi="Arial" w:cs="Arial"/>
        </w:rPr>
        <w:t xml:space="preserve"> over 2019 – 2041 period</w:t>
      </w:r>
      <w:r w:rsidR="00D02C5F">
        <w:rPr>
          <w:rFonts w:ascii="Arial" w:hAnsi="Arial" w:cs="Arial"/>
        </w:rPr>
        <w:t xml:space="preserve"> of which </w:t>
      </w:r>
      <w:r w:rsidR="0070322F">
        <w:rPr>
          <w:rFonts w:ascii="Arial" w:hAnsi="Arial" w:cs="Arial"/>
        </w:rPr>
        <w:t>some</w:t>
      </w:r>
    </w:p>
    <w:p w:rsidR="00FD32F3" w:rsidRDefault="00D02C5F" w:rsidP="00D02C5F">
      <w:pPr>
        <w:ind w:left="1080"/>
        <w:rPr>
          <w:rFonts w:ascii="Arial" w:hAnsi="Arial" w:cs="Arial"/>
        </w:rPr>
      </w:pPr>
      <w:r>
        <w:rPr>
          <w:rFonts w:ascii="Arial" w:hAnsi="Arial" w:cs="Arial"/>
        </w:rPr>
        <w:t xml:space="preserve">     13,500 will be for outsiders</w:t>
      </w:r>
      <w:r w:rsidR="008E2C20">
        <w:rPr>
          <w:rFonts w:ascii="Arial" w:hAnsi="Arial" w:cs="Arial"/>
        </w:rPr>
        <w:t xml:space="preserve">  - who/why</w:t>
      </w:r>
      <w:r w:rsidR="0070322F">
        <w:rPr>
          <w:rFonts w:ascii="Arial" w:hAnsi="Arial" w:cs="Arial"/>
        </w:rPr>
        <w:t xml:space="preserve"> </w:t>
      </w:r>
      <w:r>
        <w:rPr>
          <w:rFonts w:ascii="Arial" w:hAnsi="Arial" w:cs="Arial"/>
        </w:rPr>
        <w:t xml:space="preserve">   </w:t>
      </w:r>
    </w:p>
    <w:p w:rsidR="00E435DF" w:rsidRDefault="00E435DF" w:rsidP="00FD32F3">
      <w:pPr>
        <w:numPr>
          <w:ilvl w:val="0"/>
          <w:numId w:val="38"/>
        </w:numPr>
        <w:ind w:firstLine="0"/>
        <w:rPr>
          <w:rFonts w:ascii="Arial" w:hAnsi="Arial" w:cs="Arial"/>
        </w:rPr>
      </w:pPr>
      <w:r>
        <w:rPr>
          <w:rFonts w:ascii="Arial" w:hAnsi="Arial" w:cs="Arial"/>
        </w:rPr>
        <w:t xml:space="preserve">An additional 70,000people living in </w:t>
      </w:r>
      <w:smartTag w:uri="urn:schemas-microsoft-com:office:smarttags" w:element="City">
        <w:smartTag w:uri="urn:schemas-microsoft-com:office:smarttags" w:element="place">
          <w:r>
            <w:rPr>
              <w:rFonts w:ascii="Arial" w:hAnsi="Arial" w:cs="Arial"/>
            </w:rPr>
            <w:t>Kingston</w:t>
          </w:r>
        </w:smartTag>
      </w:smartTag>
      <w:r w:rsidR="0070322F">
        <w:rPr>
          <w:rFonts w:ascii="Arial" w:hAnsi="Arial" w:cs="Arial"/>
        </w:rPr>
        <w:t xml:space="preserve"> of</w:t>
      </w:r>
      <w:r w:rsidR="008E2C20">
        <w:rPr>
          <w:rFonts w:ascii="Arial" w:hAnsi="Arial" w:cs="Arial"/>
        </w:rPr>
        <w:t xml:space="preserve"> which 36,000 will be outsiders –    </w:t>
      </w:r>
    </w:p>
    <w:p w:rsidR="008E2C20" w:rsidRDefault="008E2C20" w:rsidP="008E2C20">
      <w:pPr>
        <w:ind w:left="1080"/>
        <w:rPr>
          <w:rFonts w:ascii="Arial" w:hAnsi="Arial" w:cs="Arial"/>
        </w:rPr>
      </w:pPr>
      <w:r>
        <w:rPr>
          <w:rFonts w:ascii="Arial" w:hAnsi="Arial" w:cs="Arial"/>
        </w:rPr>
        <w:t xml:space="preserve">     who/why</w:t>
      </w:r>
    </w:p>
    <w:p w:rsidR="0070322F" w:rsidRDefault="00E435DF" w:rsidP="008E2C20">
      <w:pPr>
        <w:numPr>
          <w:ilvl w:val="0"/>
          <w:numId w:val="38"/>
        </w:numPr>
        <w:ind w:firstLine="0"/>
        <w:rPr>
          <w:rFonts w:ascii="Arial" w:hAnsi="Arial" w:cs="Arial"/>
        </w:rPr>
      </w:pPr>
      <w:r>
        <w:rPr>
          <w:rFonts w:ascii="Arial" w:hAnsi="Arial" w:cs="Arial"/>
        </w:rPr>
        <w:t xml:space="preserve">Population increase </w:t>
      </w:r>
      <w:r w:rsidR="0070322F">
        <w:rPr>
          <w:rFonts w:ascii="Arial" w:hAnsi="Arial" w:cs="Arial"/>
        </w:rPr>
        <w:t xml:space="preserve">will be </w:t>
      </w:r>
      <w:r>
        <w:rPr>
          <w:rFonts w:ascii="Arial" w:hAnsi="Arial" w:cs="Arial"/>
        </w:rPr>
        <w:t xml:space="preserve">4 times </w:t>
      </w:r>
      <w:r w:rsidR="004E58AF">
        <w:rPr>
          <w:rFonts w:ascii="Arial" w:hAnsi="Arial" w:cs="Arial"/>
        </w:rPr>
        <w:t xml:space="preserve">the </w:t>
      </w:r>
      <w:r>
        <w:rPr>
          <w:rFonts w:ascii="Arial" w:hAnsi="Arial" w:cs="Arial"/>
        </w:rPr>
        <w:t>national average</w:t>
      </w:r>
      <w:r w:rsidR="0070322F">
        <w:rPr>
          <w:rFonts w:ascii="Arial" w:hAnsi="Arial" w:cs="Arial"/>
        </w:rPr>
        <w:t xml:space="preserve"> between 2019 – 2041</w:t>
      </w:r>
    </w:p>
    <w:p w:rsidR="00E435DF" w:rsidRDefault="00E435DF" w:rsidP="00E435DF">
      <w:pPr>
        <w:ind w:left="1080"/>
        <w:rPr>
          <w:rFonts w:ascii="Arial" w:hAnsi="Arial" w:cs="Arial"/>
        </w:rPr>
      </w:pPr>
    </w:p>
    <w:p w:rsidR="00E435DF" w:rsidRPr="00E435DF" w:rsidRDefault="00E435DF" w:rsidP="00E435DF">
      <w:pPr>
        <w:ind w:left="1080"/>
        <w:rPr>
          <w:rFonts w:ascii="Arial" w:hAnsi="Arial" w:cs="Arial"/>
          <w:b/>
        </w:rPr>
      </w:pPr>
      <w:r w:rsidRPr="00E435DF">
        <w:rPr>
          <w:rFonts w:ascii="Arial" w:hAnsi="Arial" w:cs="Arial"/>
          <w:b/>
        </w:rPr>
        <w:t>B] Scenario 2 – With Crossrail</w:t>
      </w:r>
    </w:p>
    <w:p w:rsidR="00E435DF" w:rsidRDefault="0070322F" w:rsidP="00E435DF">
      <w:pPr>
        <w:numPr>
          <w:ilvl w:val="0"/>
          <w:numId w:val="38"/>
        </w:numPr>
        <w:ind w:firstLine="0"/>
        <w:rPr>
          <w:rFonts w:ascii="Arial" w:hAnsi="Arial" w:cs="Arial"/>
        </w:rPr>
      </w:pPr>
      <w:r>
        <w:rPr>
          <w:rFonts w:ascii="Arial" w:hAnsi="Arial" w:cs="Arial"/>
        </w:rPr>
        <w:t>68.5</w:t>
      </w:r>
      <w:r w:rsidR="00E435DF">
        <w:rPr>
          <w:rFonts w:ascii="Arial" w:hAnsi="Arial" w:cs="Arial"/>
        </w:rPr>
        <w:t>% increase in population</w:t>
      </w:r>
      <w:r>
        <w:rPr>
          <w:rFonts w:ascii="Arial" w:hAnsi="Arial" w:cs="Arial"/>
        </w:rPr>
        <w:t xml:space="preserve"> and homes from 2019</w:t>
      </w:r>
      <w:r w:rsidR="00E435DF">
        <w:rPr>
          <w:rFonts w:ascii="Arial" w:hAnsi="Arial" w:cs="Arial"/>
        </w:rPr>
        <w:t xml:space="preserve"> to </w:t>
      </w:r>
      <w:r w:rsidR="00E435DF" w:rsidRPr="00FD32F3">
        <w:rPr>
          <w:rFonts w:ascii="Arial" w:hAnsi="Arial" w:cs="Arial"/>
        </w:rPr>
        <w:t xml:space="preserve"> 2041</w:t>
      </w:r>
    </w:p>
    <w:p w:rsidR="00E435DF" w:rsidRDefault="0070322F" w:rsidP="00E435DF">
      <w:pPr>
        <w:numPr>
          <w:ilvl w:val="0"/>
          <w:numId w:val="38"/>
        </w:numPr>
        <w:ind w:firstLine="0"/>
        <w:rPr>
          <w:rFonts w:ascii="Arial" w:hAnsi="Arial" w:cs="Arial"/>
        </w:rPr>
      </w:pPr>
      <w:r>
        <w:rPr>
          <w:rFonts w:ascii="Arial" w:hAnsi="Arial" w:cs="Arial"/>
        </w:rPr>
        <w:t>An additional 46</w:t>
      </w:r>
      <w:r w:rsidR="00E435DF">
        <w:rPr>
          <w:rFonts w:ascii="Arial" w:hAnsi="Arial" w:cs="Arial"/>
        </w:rPr>
        <w:t xml:space="preserve">,500 homes in </w:t>
      </w:r>
      <w:smartTag w:uri="urn:schemas-microsoft-com:office:smarttags" w:element="City">
        <w:smartTag w:uri="urn:schemas-microsoft-com:office:smarttags" w:element="place">
          <w:r w:rsidR="00E435DF">
            <w:rPr>
              <w:rFonts w:ascii="Arial" w:hAnsi="Arial" w:cs="Arial"/>
            </w:rPr>
            <w:t>Kingston</w:t>
          </w:r>
        </w:smartTag>
      </w:smartTag>
      <w:r>
        <w:rPr>
          <w:rFonts w:ascii="Arial" w:hAnsi="Arial" w:cs="Arial"/>
        </w:rPr>
        <w:t xml:space="preserve"> over 2019 – 2041 period of which some </w:t>
      </w:r>
    </w:p>
    <w:p w:rsidR="00D02C5F" w:rsidRDefault="00D02C5F" w:rsidP="00D02C5F">
      <w:pPr>
        <w:ind w:left="1080"/>
        <w:rPr>
          <w:rFonts w:ascii="Arial" w:hAnsi="Arial" w:cs="Arial"/>
        </w:rPr>
      </w:pPr>
      <w:r>
        <w:rPr>
          <w:rFonts w:ascii="Arial" w:hAnsi="Arial" w:cs="Arial"/>
        </w:rPr>
        <w:t xml:space="preserve">     33,780 will be for outsiders</w:t>
      </w:r>
      <w:r w:rsidR="008E2C20">
        <w:rPr>
          <w:rFonts w:ascii="Arial" w:hAnsi="Arial" w:cs="Arial"/>
        </w:rPr>
        <w:t xml:space="preserve"> – who/why</w:t>
      </w:r>
    </w:p>
    <w:p w:rsidR="00E435DF" w:rsidRDefault="00E435DF" w:rsidP="00E435DF">
      <w:pPr>
        <w:numPr>
          <w:ilvl w:val="0"/>
          <w:numId w:val="38"/>
        </w:numPr>
        <w:ind w:firstLine="0"/>
        <w:rPr>
          <w:rFonts w:ascii="Arial" w:hAnsi="Arial" w:cs="Arial"/>
        </w:rPr>
      </w:pPr>
      <w:r>
        <w:rPr>
          <w:rFonts w:ascii="Arial" w:hAnsi="Arial" w:cs="Arial"/>
        </w:rPr>
        <w:t xml:space="preserve">An additional 132,000 people living in </w:t>
      </w:r>
      <w:smartTag w:uri="urn:schemas-microsoft-com:office:smarttags" w:element="City">
        <w:smartTag w:uri="urn:schemas-microsoft-com:office:smarttags" w:element="place">
          <w:r>
            <w:rPr>
              <w:rFonts w:ascii="Arial" w:hAnsi="Arial" w:cs="Arial"/>
            </w:rPr>
            <w:t>Kingston</w:t>
          </w:r>
        </w:smartTag>
      </w:smartTag>
      <w:r w:rsidR="008E2C20">
        <w:rPr>
          <w:rFonts w:ascii="Arial" w:hAnsi="Arial" w:cs="Arial"/>
        </w:rPr>
        <w:t xml:space="preserve"> which 90,200 will be outsiders -  </w:t>
      </w:r>
    </w:p>
    <w:p w:rsidR="008E2C20" w:rsidRDefault="008E2C20" w:rsidP="008E2C20">
      <w:pPr>
        <w:ind w:left="1080"/>
        <w:rPr>
          <w:rFonts w:ascii="Arial" w:hAnsi="Arial" w:cs="Arial"/>
        </w:rPr>
      </w:pPr>
      <w:r>
        <w:rPr>
          <w:rFonts w:ascii="Arial" w:hAnsi="Arial" w:cs="Arial"/>
        </w:rPr>
        <w:t xml:space="preserve">     who/why.</w:t>
      </w:r>
    </w:p>
    <w:p w:rsidR="00E435DF" w:rsidRDefault="00E435DF" w:rsidP="00E435DF">
      <w:pPr>
        <w:numPr>
          <w:ilvl w:val="0"/>
          <w:numId w:val="38"/>
        </w:numPr>
        <w:ind w:firstLine="0"/>
        <w:rPr>
          <w:rFonts w:ascii="Arial" w:hAnsi="Arial" w:cs="Arial"/>
        </w:rPr>
      </w:pPr>
      <w:r>
        <w:rPr>
          <w:rFonts w:ascii="Arial" w:hAnsi="Arial" w:cs="Arial"/>
        </w:rPr>
        <w:t>Population increase</w:t>
      </w:r>
      <w:r w:rsidR="00D02C5F">
        <w:rPr>
          <w:rFonts w:ascii="Arial" w:hAnsi="Arial" w:cs="Arial"/>
        </w:rPr>
        <w:t xml:space="preserve"> over 6</w:t>
      </w:r>
      <w:r>
        <w:rPr>
          <w:rFonts w:ascii="Arial" w:hAnsi="Arial" w:cs="Arial"/>
        </w:rPr>
        <w:t xml:space="preserve"> times </w:t>
      </w:r>
      <w:r w:rsidR="004E58AF">
        <w:rPr>
          <w:rFonts w:ascii="Arial" w:hAnsi="Arial" w:cs="Arial"/>
        </w:rPr>
        <w:t xml:space="preserve">the </w:t>
      </w:r>
      <w:r>
        <w:rPr>
          <w:rFonts w:ascii="Arial" w:hAnsi="Arial" w:cs="Arial"/>
        </w:rPr>
        <w:t>national average</w:t>
      </w:r>
    </w:p>
    <w:p w:rsidR="004E58AF" w:rsidRDefault="004E58AF" w:rsidP="004E58AF">
      <w:pPr>
        <w:rPr>
          <w:rFonts w:ascii="Arial" w:hAnsi="Arial" w:cs="Arial"/>
        </w:rPr>
      </w:pPr>
    </w:p>
    <w:p w:rsidR="004E58AF" w:rsidRDefault="004E58AF" w:rsidP="004E58AF">
      <w:pPr>
        <w:numPr>
          <w:ilvl w:val="0"/>
          <w:numId w:val="24"/>
        </w:numPr>
        <w:rPr>
          <w:rFonts w:ascii="Arial" w:hAnsi="Arial" w:cs="Arial"/>
          <w:b/>
        </w:rPr>
      </w:pPr>
      <w:r w:rsidRPr="004E58AF">
        <w:rPr>
          <w:rFonts w:ascii="Arial" w:hAnsi="Arial" w:cs="Arial"/>
          <w:b/>
        </w:rPr>
        <w:t>Conclusion</w:t>
      </w:r>
    </w:p>
    <w:p w:rsidR="004E58AF" w:rsidRPr="004E58AF" w:rsidRDefault="004E58AF" w:rsidP="004E58AF">
      <w:pPr>
        <w:numPr>
          <w:ilvl w:val="0"/>
          <w:numId w:val="39"/>
        </w:numPr>
        <w:ind w:firstLine="0"/>
        <w:rPr>
          <w:rFonts w:ascii="Arial" w:hAnsi="Arial" w:cs="Arial"/>
        </w:rPr>
      </w:pPr>
      <w:r w:rsidRPr="004E58AF">
        <w:rPr>
          <w:rFonts w:ascii="Arial" w:hAnsi="Arial" w:cs="Arial"/>
        </w:rPr>
        <w:t>Scenario 1 will be extremely challenging to deliver requirements by 2041</w:t>
      </w:r>
    </w:p>
    <w:p w:rsidR="004E58AF" w:rsidRPr="004E58AF" w:rsidRDefault="004E58AF" w:rsidP="004E58AF">
      <w:pPr>
        <w:numPr>
          <w:ilvl w:val="0"/>
          <w:numId w:val="39"/>
        </w:numPr>
        <w:ind w:firstLine="0"/>
        <w:rPr>
          <w:rFonts w:ascii="Arial" w:hAnsi="Arial" w:cs="Arial"/>
        </w:rPr>
      </w:pPr>
      <w:r>
        <w:rPr>
          <w:rFonts w:ascii="Arial" w:hAnsi="Arial" w:cs="Arial"/>
        </w:rPr>
        <w:t>Scenario 2</w:t>
      </w:r>
      <w:r w:rsidRPr="004E58AF">
        <w:rPr>
          <w:rFonts w:ascii="Arial" w:hAnsi="Arial" w:cs="Arial"/>
        </w:rPr>
        <w:t xml:space="preserve"> </w:t>
      </w:r>
      <w:r>
        <w:rPr>
          <w:rFonts w:ascii="Arial" w:hAnsi="Arial" w:cs="Arial"/>
        </w:rPr>
        <w:t>considered impossible to</w:t>
      </w:r>
      <w:r w:rsidRPr="004E58AF">
        <w:rPr>
          <w:rFonts w:ascii="Arial" w:hAnsi="Arial" w:cs="Arial"/>
        </w:rPr>
        <w:t xml:space="preserve"> deliver requirements by 2041</w:t>
      </w:r>
    </w:p>
    <w:p w:rsidR="004E58AF" w:rsidRPr="004E58AF" w:rsidRDefault="004E58AF" w:rsidP="004E58AF">
      <w:pPr>
        <w:ind w:left="1080"/>
        <w:rPr>
          <w:rFonts w:ascii="Arial" w:hAnsi="Arial" w:cs="Arial"/>
          <w:b/>
        </w:rPr>
      </w:pPr>
    </w:p>
    <w:p w:rsidR="00FF23CE" w:rsidRDefault="00FF23CE" w:rsidP="00EF11B4">
      <w:pPr>
        <w:rPr>
          <w:rFonts w:ascii="Arial" w:hAnsi="Arial" w:cs="Arial"/>
          <w:b/>
        </w:rPr>
      </w:pPr>
    </w:p>
    <w:p w:rsidR="00FD32F3" w:rsidRDefault="00FD32F3" w:rsidP="00EF11B4">
      <w:pPr>
        <w:rPr>
          <w:rFonts w:ascii="Arial" w:hAnsi="Arial" w:cs="Arial"/>
          <w:b/>
        </w:rPr>
      </w:pPr>
    </w:p>
    <w:p w:rsidR="00FD32F3" w:rsidRDefault="00FD32F3" w:rsidP="00EF11B4">
      <w:pPr>
        <w:rPr>
          <w:rFonts w:ascii="Arial" w:hAnsi="Arial" w:cs="Arial"/>
          <w:b/>
        </w:rPr>
      </w:pPr>
    </w:p>
    <w:p w:rsidR="00FD32F3" w:rsidRDefault="00FD32F3" w:rsidP="00EF11B4">
      <w:pPr>
        <w:rPr>
          <w:rFonts w:ascii="Arial" w:hAnsi="Arial" w:cs="Arial"/>
          <w:b/>
        </w:rPr>
      </w:pPr>
    </w:p>
    <w:p w:rsidR="00FD32F3" w:rsidRDefault="00FD32F3" w:rsidP="00EF11B4">
      <w:pPr>
        <w:rPr>
          <w:rFonts w:ascii="Arial" w:hAnsi="Arial" w:cs="Arial"/>
          <w:b/>
        </w:rPr>
      </w:pPr>
    </w:p>
    <w:p w:rsidR="00FD32F3" w:rsidRDefault="00FD32F3" w:rsidP="00EF11B4">
      <w:pPr>
        <w:rPr>
          <w:rFonts w:ascii="Arial" w:hAnsi="Arial" w:cs="Arial"/>
          <w:b/>
        </w:rPr>
      </w:pPr>
    </w:p>
    <w:p w:rsidR="00FD32F3" w:rsidRDefault="00FD32F3" w:rsidP="00EF11B4">
      <w:pPr>
        <w:rPr>
          <w:rFonts w:ascii="Arial" w:hAnsi="Arial" w:cs="Arial"/>
          <w:b/>
        </w:rPr>
      </w:pPr>
    </w:p>
    <w:p w:rsidR="00FD32F3" w:rsidRDefault="00FD32F3" w:rsidP="00EF11B4">
      <w:pPr>
        <w:rPr>
          <w:rFonts w:ascii="Arial" w:hAnsi="Arial" w:cs="Arial"/>
          <w:b/>
        </w:rPr>
      </w:pPr>
    </w:p>
    <w:p w:rsidR="004E58AF" w:rsidRPr="00EF11B4" w:rsidRDefault="004E58AF" w:rsidP="00EF11B4">
      <w:pPr>
        <w:rPr>
          <w:rFonts w:ascii="Arial" w:hAnsi="Arial" w:cs="Arial"/>
          <w:b/>
        </w:rPr>
      </w:pPr>
    </w:p>
    <w:p w:rsidR="00566EF6" w:rsidRDefault="00F0511D" w:rsidP="00FE1F3C">
      <w:pPr>
        <w:numPr>
          <w:ilvl w:val="0"/>
          <w:numId w:val="3"/>
        </w:numPr>
        <w:rPr>
          <w:rFonts w:ascii="Arial" w:hAnsi="Arial" w:cs="Arial"/>
        </w:rPr>
      </w:pPr>
      <w:r w:rsidRPr="00566EF6">
        <w:rPr>
          <w:rFonts w:ascii="Arial" w:hAnsi="Arial" w:cs="Arial"/>
          <w:b/>
          <w:u w:val="single"/>
        </w:rPr>
        <w:t>Annual Build Rate:-</w:t>
      </w:r>
      <w:r>
        <w:rPr>
          <w:rFonts w:ascii="Arial" w:hAnsi="Arial" w:cs="Arial"/>
        </w:rPr>
        <w:t xml:space="preserve"> </w:t>
      </w:r>
    </w:p>
    <w:p w:rsidR="008B794D" w:rsidRDefault="00AD5934" w:rsidP="00FE1F3C">
      <w:pPr>
        <w:numPr>
          <w:ilvl w:val="1"/>
          <w:numId w:val="2"/>
        </w:numPr>
        <w:rPr>
          <w:rFonts w:ascii="Arial" w:hAnsi="Arial" w:cs="Arial"/>
        </w:rPr>
      </w:pPr>
      <w:r w:rsidRPr="00AD5934">
        <w:rPr>
          <w:rFonts w:ascii="Arial" w:hAnsi="Arial" w:cs="Arial"/>
        </w:rPr>
        <w:t xml:space="preserve">As you </w:t>
      </w:r>
      <w:r w:rsidR="00F0511D">
        <w:rPr>
          <w:rFonts w:ascii="Arial" w:hAnsi="Arial" w:cs="Arial"/>
        </w:rPr>
        <w:t>are aware this figure</w:t>
      </w:r>
      <w:r>
        <w:rPr>
          <w:rFonts w:ascii="Arial" w:hAnsi="Arial" w:cs="Arial"/>
        </w:rPr>
        <w:t xml:space="preserve"> for </w:t>
      </w:r>
      <w:smartTag w:uri="urn:schemas-microsoft-com:office:smarttags" w:element="place">
        <w:smartTag w:uri="urn:schemas-microsoft-com:office:smarttags" w:element="City">
          <w:r>
            <w:rPr>
              <w:rFonts w:ascii="Arial" w:hAnsi="Arial" w:cs="Arial"/>
            </w:rPr>
            <w:t>Kingston</w:t>
          </w:r>
        </w:smartTag>
      </w:smartTag>
      <w:r w:rsidR="00EF11B4">
        <w:rPr>
          <w:rFonts w:ascii="Arial" w:hAnsi="Arial" w:cs="Arial"/>
        </w:rPr>
        <w:t xml:space="preserve"> has</w:t>
      </w:r>
      <w:r>
        <w:rPr>
          <w:rFonts w:ascii="Arial" w:hAnsi="Arial" w:cs="Arial"/>
        </w:rPr>
        <w:t xml:space="preserve"> recently</w:t>
      </w:r>
      <w:r w:rsidR="00EF11B4">
        <w:rPr>
          <w:rFonts w:ascii="Arial" w:hAnsi="Arial" w:cs="Arial"/>
        </w:rPr>
        <w:t xml:space="preserve"> been</w:t>
      </w:r>
      <w:r>
        <w:rPr>
          <w:rFonts w:ascii="Arial" w:hAnsi="Arial" w:cs="Arial"/>
        </w:rPr>
        <w:t xml:space="preserve"> reduced from 1,364 to</w:t>
      </w:r>
      <w:r w:rsidRPr="00AD5934">
        <w:rPr>
          <w:rFonts w:ascii="Arial" w:hAnsi="Arial" w:cs="Arial"/>
        </w:rPr>
        <w:t xml:space="preserve">  </w:t>
      </w:r>
      <w:r>
        <w:rPr>
          <w:rFonts w:ascii="Arial" w:hAnsi="Arial" w:cs="Arial"/>
        </w:rPr>
        <w:t>964. This is not an inconsiderable reduction of 400 unit or</w:t>
      </w:r>
      <w:r w:rsidR="00EF11B4">
        <w:rPr>
          <w:rFonts w:ascii="Arial" w:hAnsi="Arial" w:cs="Arial"/>
        </w:rPr>
        <w:t xml:space="preserve"> almost</w:t>
      </w:r>
      <w:r>
        <w:rPr>
          <w:rFonts w:ascii="Arial" w:hAnsi="Arial" w:cs="Arial"/>
        </w:rPr>
        <w:t xml:space="preserve"> 30%</w:t>
      </w:r>
      <w:r w:rsidR="00EF11B4">
        <w:rPr>
          <w:rFonts w:ascii="Arial" w:hAnsi="Arial" w:cs="Arial"/>
        </w:rPr>
        <w:t xml:space="preserve"> of the original value. This gives cause for concern as to how the </w:t>
      </w:r>
      <w:r w:rsidR="00B048EB">
        <w:rPr>
          <w:rFonts w:ascii="Arial" w:hAnsi="Arial" w:cs="Arial"/>
        </w:rPr>
        <w:t>Mayor of London’s Office (</w:t>
      </w:r>
      <w:r w:rsidR="00EF11B4">
        <w:rPr>
          <w:rFonts w:ascii="Arial" w:hAnsi="Arial" w:cs="Arial"/>
        </w:rPr>
        <w:t>MofL</w:t>
      </w:r>
      <w:r w:rsidR="00B048EB">
        <w:rPr>
          <w:rFonts w:ascii="Arial" w:hAnsi="Arial" w:cs="Arial"/>
        </w:rPr>
        <w:t>O)</w:t>
      </w:r>
      <w:r w:rsidR="00EF11B4">
        <w:rPr>
          <w:rFonts w:ascii="Arial" w:hAnsi="Arial" w:cs="Arial"/>
        </w:rPr>
        <w:t xml:space="preserve"> work out such figures going 22 years into the future. One has to wonder if there is any science in it or just a finger in the air on the basis that “should cover us”.</w:t>
      </w:r>
      <w:r w:rsidR="00276EFA">
        <w:rPr>
          <w:rFonts w:ascii="Arial" w:hAnsi="Arial" w:cs="Arial"/>
        </w:rPr>
        <w:t xml:space="preserve"> This annual figure produces a homes surplus </w:t>
      </w:r>
      <w:r w:rsidR="008B794D">
        <w:rPr>
          <w:rFonts w:ascii="Arial" w:hAnsi="Arial" w:cs="Arial"/>
        </w:rPr>
        <w:t xml:space="preserve">over the 22 year period </w:t>
      </w:r>
      <w:r w:rsidR="00276EFA">
        <w:rPr>
          <w:rFonts w:ascii="Arial" w:hAnsi="Arial" w:cs="Arial"/>
        </w:rPr>
        <w:t xml:space="preserve">of 8,474 </w:t>
      </w:r>
      <w:r w:rsidR="00492B46">
        <w:rPr>
          <w:rFonts w:ascii="Arial" w:hAnsi="Arial" w:cs="Arial"/>
        </w:rPr>
        <w:t xml:space="preserve">homes </w:t>
      </w:r>
      <w:r w:rsidR="008B794D">
        <w:rPr>
          <w:rFonts w:ascii="Arial" w:hAnsi="Arial" w:cs="Arial"/>
        </w:rPr>
        <w:t xml:space="preserve">to that needed to house the MofLO predicted population growth for </w:t>
      </w:r>
      <w:smartTag w:uri="urn:schemas-microsoft-com:office:smarttags" w:element="City">
        <w:smartTag w:uri="urn:schemas-microsoft-com:office:smarttags" w:element="place">
          <w:r w:rsidR="008B794D">
            <w:rPr>
              <w:rFonts w:ascii="Arial" w:hAnsi="Arial" w:cs="Arial"/>
            </w:rPr>
            <w:t>Kingston</w:t>
          </w:r>
        </w:smartTag>
      </w:smartTag>
      <w:r w:rsidR="008B794D">
        <w:rPr>
          <w:rFonts w:ascii="Arial" w:hAnsi="Arial" w:cs="Arial"/>
        </w:rPr>
        <w:t xml:space="preserve"> of 34,000. This represents a 2/3rds population growth increase</w:t>
      </w:r>
      <w:r w:rsidR="00492B46">
        <w:rPr>
          <w:rFonts w:ascii="Arial" w:hAnsi="Arial" w:cs="Arial"/>
        </w:rPr>
        <w:t xml:space="preserve"> to their</w:t>
      </w:r>
      <w:r w:rsidR="008B794D">
        <w:rPr>
          <w:rFonts w:ascii="Arial" w:hAnsi="Arial" w:cs="Arial"/>
        </w:rPr>
        <w:t xml:space="preserve"> advised increase. Why and who are they for? </w:t>
      </w:r>
    </w:p>
    <w:p w:rsidR="00AD5934" w:rsidRDefault="008B794D" w:rsidP="00FE1F3C">
      <w:pPr>
        <w:numPr>
          <w:ilvl w:val="1"/>
          <w:numId w:val="2"/>
        </w:numPr>
        <w:rPr>
          <w:rFonts w:ascii="Arial" w:hAnsi="Arial" w:cs="Arial"/>
        </w:rPr>
      </w:pPr>
      <w:r>
        <w:rPr>
          <w:rFonts w:ascii="Arial" w:hAnsi="Arial" w:cs="Arial"/>
        </w:rPr>
        <w:t xml:space="preserve">This is without the advised additional 9,000 x 2.67 = </w:t>
      </w:r>
      <w:r w:rsidR="007434B8">
        <w:rPr>
          <w:rFonts w:ascii="Arial" w:hAnsi="Arial" w:cs="Arial"/>
        </w:rPr>
        <w:t>some 24,000 people</w:t>
      </w:r>
      <w:r>
        <w:rPr>
          <w:rFonts w:ascii="Arial" w:hAnsi="Arial" w:cs="Arial"/>
        </w:rPr>
        <w:t xml:space="preserve"> to be squeezed into Opportunity Areas which nobody in Kingston </w:t>
      </w:r>
      <w:r w:rsidR="007434B8">
        <w:rPr>
          <w:rFonts w:ascii="Arial" w:hAnsi="Arial" w:cs="Arial"/>
        </w:rPr>
        <w:t>was properly consulted on but appears to have been agreed by the wheelers and dealers and the movers and shakers. Democracy in the Borough is not dead but it is taking a severe hammering.</w:t>
      </w:r>
    </w:p>
    <w:p w:rsidR="00566EF6" w:rsidRDefault="00566EF6" w:rsidP="00566EF6">
      <w:pPr>
        <w:numPr>
          <w:ilvl w:val="1"/>
          <w:numId w:val="2"/>
        </w:numPr>
        <w:rPr>
          <w:rFonts w:ascii="Arial" w:hAnsi="Arial" w:cs="Arial"/>
        </w:rPr>
      </w:pPr>
      <w:r>
        <w:rPr>
          <w:rFonts w:ascii="Arial" w:hAnsi="Arial" w:cs="Arial"/>
        </w:rPr>
        <w:t xml:space="preserve">We should thus not be prepared to accept </w:t>
      </w:r>
      <w:r w:rsidR="00B048EB">
        <w:rPr>
          <w:rFonts w:ascii="Arial" w:hAnsi="Arial" w:cs="Arial"/>
        </w:rPr>
        <w:t>964 at face value but be given the details of how it was cal</w:t>
      </w:r>
      <w:r w:rsidR="00FE1F3C">
        <w:rPr>
          <w:rFonts w:ascii="Arial" w:hAnsi="Arial" w:cs="Arial"/>
        </w:rPr>
        <w:t>culated/derided</w:t>
      </w:r>
    </w:p>
    <w:p w:rsidR="00566EF6" w:rsidRDefault="00566EF6" w:rsidP="00B048EB">
      <w:pPr>
        <w:spacing w:line="120" w:lineRule="auto"/>
        <w:rPr>
          <w:rFonts w:ascii="Arial" w:hAnsi="Arial" w:cs="Arial"/>
        </w:rPr>
      </w:pPr>
    </w:p>
    <w:p w:rsidR="00F0511D" w:rsidRPr="00566EF6" w:rsidRDefault="00F0511D" w:rsidP="00EF11B4">
      <w:pPr>
        <w:numPr>
          <w:ilvl w:val="0"/>
          <w:numId w:val="2"/>
        </w:numPr>
        <w:rPr>
          <w:rFonts w:ascii="Arial" w:hAnsi="Arial" w:cs="Arial"/>
          <w:b/>
          <w:u w:val="single"/>
        </w:rPr>
      </w:pPr>
      <w:smartTag w:uri="urn:schemas-microsoft-com:office:smarttags" w:element="place">
        <w:r w:rsidRPr="00566EF6">
          <w:rPr>
            <w:rFonts w:ascii="Arial" w:hAnsi="Arial" w:cs="Arial"/>
            <w:b/>
            <w:u w:val="single"/>
          </w:rPr>
          <w:t>Opportunity</w:t>
        </w:r>
      </w:smartTag>
      <w:r w:rsidRPr="00566EF6">
        <w:rPr>
          <w:rFonts w:ascii="Arial" w:hAnsi="Arial" w:cs="Arial"/>
          <w:b/>
          <w:u w:val="single"/>
        </w:rPr>
        <w:t xml:space="preserve"> Areas:- </w:t>
      </w:r>
    </w:p>
    <w:p w:rsidR="00F0511D" w:rsidRPr="00F0511D" w:rsidRDefault="00B048EB" w:rsidP="00F0511D">
      <w:pPr>
        <w:numPr>
          <w:ilvl w:val="1"/>
          <w:numId w:val="2"/>
        </w:numPr>
        <w:rPr>
          <w:rFonts w:ascii="Arial" w:hAnsi="Arial" w:cs="Arial"/>
        </w:rPr>
      </w:pPr>
      <w:r>
        <w:rPr>
          <w:rFonts w:ascii="Arial" w:hAnsi="Arial" w:cs="Arial"/>
        </w:rPr>
        <w:t>These c</w:t>
      </w:r>
      <w:r w:rsidR="00F0511D" w:rsidRPr="00F0511D">
        <w:rPr>
          <w:rFonts w:ascii="Arial" w:hAnsi="Arial" w:cs="Arial"/>
        </w:rPr>
        <w:t xml:space="preserve">an </w:t>
      </w:r>
      <w:r w:rsidR="004D4B24">
        <w:rPr>
          <w:rFonts w:ascii="Arial" w:hAnsi="Arial" w:cs="Arial"/>
        </w:rPr>
        <w:t>only be designated by the MofL</w:t>
      </w:r>
      <w:r>
        <w:rPr>
          <w:rFonts w:ascii="Arial" w:hAnsi="Arial" w:cs="Arial"/>
        </w:rPr>
        <w:t>O</w:t>
      </w:r>
      <w:r w:rsidR="004D4B24">
        <w:rPr>
          <w:rFonts w:ascii="Arial" w:hAnsi="Arial" w:cs="Arial"/>
        </w:rPr>
        <w:t xml:space="preserve">. </w:t>
      </w:r>
      <w:r w:rsidR="00F0511D" w:rsidRPr="00F0511D">
        <w:rPr>
          <w:rFonts w:ascii="Arial" w:hAnsi="Arial" w:cs="Arial"/>
        </w:rPr>
        <w:t>It is inferred in the New Local Plan that there are to be two but this needs confirming.</w:t>
      </w:r>
    </w:p>
    <w:p w:rsidR="00F0511D" w:rsidRDefault="00F0511D" w:rsidP="00F0511D">
      <w:pPr>
        <w:numPr>
          <w:ilvl w:val="1"/>
          <w:numId w:val="2"/>
        </w:numPr>
        <w:rPr>
          <w:rFonts w:ascii="Arial" w:hAnsi="Arial" w:cs="Arial"/>
          <w:i/>
          <w:u w:val="single"/>
        </w:rPr>
      </w:pPr>
      <w:r w:rsidRPr="00F0511D">
        <w:rPr>
          <w:rFonts w:ascii="Arial" w:hAnsi="Arial" w:cs="Arial"/>
        </w:rPr>
        <w:t xml:space="preserve"> </w:t>
      </w:r>
      <w:r>
        <w:rPr>
          <w:rFonts w:ascii="Arial" w:hAnsi="Arial" w:cs="Arial"/>
        </w:rPr>
        <w:t>Abstract from the draft New London Plan</w:t>
      </w:r>
      <w:r w:rsidR="004D4B24">
        <w:rPr>
          <w:rFonts w:ascii="Arial" w:hAnsi="Arial" w:cs="Arial"/>
        </w:rPr>
        <w:t>(dNLP)</w:t>
      </w:r>
      <w:r w:rsidR="004E6050">
        <w:rPr>
          <w:rFonts w:ascii="Arial" w:hAnsi="Arial" w:cs="Arial"/>
        </w:rPr>
        <w:t>:-</w:t>
      </w:r>
      <w:r>
        <w:rPr>
          <w:rFonts w:ascii="Arial" w:hAnsi="Arial" w:cs="Arial"/>
        </w:rPr>
        <w:t xml:space="preserve"> </w:t>
      </w:r>
      <w:r w:rsidR="004E6050">
        <w:rPr>
          <w:rFonts w:ascii="Arial" w:hAnsi="Arial" w:cs="Arial"/>
        </w:rPr>
        <w:t>“</w:t>
      </w:r>
      <w:r w:rsidRPr="00566EF6">
        <w:rPr>
          <w:rFonts w:ascii="Arial" w:hAnsi="Arial" w:cs="Arial"/>
          <w:b/>
          <w:i/>
          <w:u w:val="single"/>
        </w:rPr>
        <w:t>SD1</w:t>
      </w:r>
      <w:r w:rsidRPr="004E6050">
        <w:rPr>
          <w:rFonts w:ascii="Arial" w:hAnsi="Arial" w:cs="Arial"/>
          <w:i/>
          <w:u w:val="single"/>
        </w:rPr>
        <w:t xml:space="preserve"> </w:t>
      </w:r>
      <w:hyperlink r:id="rId7" w:anchor="r-2.1.1" w:tooltip="Link directly to 2.1.1" w:history="1">
        <w:r w:rsidRPr="004E6050">
          <w:rPr>
            <w:rStyle w:val="Hyperlink"/>
            <w:rFonts w:ascii="Arial" w:hAnsi="Arial" w:cs="Arial"/>
            <w:b/>
            <w:bCs/>
            <w:i/>
            <w:color w:val="000000"/>
          </w:rPr>
          <w:t>2.1.1</w:t>
        </w:r>
      </w:hyperlink>
      <w:r w:rsidRPr="004E6050">
        <w:rPr>
          <w:rFonts w:ascii="Arial" w:hAnsi="Arial" w:cs="Arial"/>
          <w:b/>
          <w:bCs/>
          <w:i/>
          <w:color w:val="9E0059"/>
          <w:u w:val="single"/>
        </w:rPr>
        <w:t xml:space="preserve"> </w:t>
      </w:r>
      <w:hyperlink r:id="rId8" w:anchor="r-2.1.1" w:tooltip="Link directly to 2.1.1" w:history="1"/>
      <w:r w:rsidRPr="004E6050">
        <w:rPr>
          <w:rStyle w:val="Strong"/>
          <w:rFonts w:ascii="Arial" w:hAnsi="Arial" w:cs="Arial"/>
          <w:i/>
          <w:color w:val="353D42"/>
          <w:u w:val="single"/>
        </w:rPr>
        <w:t>Opportunity Areas</w:t>
      </w:r>
      <w:r w:rsidRPr="004E6050">
        <w:rPr>
          <w:rFonts w:ascii="Arial" w:hAnsi="Arial" w:cs="Arial"/>
          <w:i/>
          <w:u w:val="single"/>
        </w:rPr>
        <w:t xml:space="preserve"> are the capital’s most significant locations with development capacity to accommodate new housing, commercial development and infrastructure (of all types), </w:t>
      </w:r>
      <w:r w:rsidRPr="004E6050">
        <w:rPr>
          <w:rFonts w:ascii="Arial" w:hAnsi="Arial" w:cs="Arial"/>
          <w:i/>
          <w:highlight w:val="yellow"/>
          <w:u w:val="single"/>
        </w:rPr>
        <w:t xml:space="preserve">linked to existing or potential improvements in public transport connectivity and capacity. </w:t>
      </w:r>
      <w:smartTag w:uri="urn:schemas-microsoft-com:office:smarttags" w:element="place">
        <w:r w:rsidRPr="004E6050">
          <w:rPr>
            <w:rFonts w:ascii="Arial" w:hAnsi="Arial" w:cs="Arial"/>
            <w:i/>
            <w:u w:val="single"/>
          </w:rPr>
          <w:t>Opportunity</w:t>
        </w:r>
      </w:smartTag>
      <w:r w:rsidRPr="004E6050">
        <w:rPr>
          <w:rFonts w:ascii="Arial" w:hAnsi="Arial" w:cs="Arial"/>
          <w:i/>
          <w:u w:val="single"/>
        </w:rPr>
        <w:t xml:space="preserve"> Areas typically contain capacity for at least </w:t>
      </w:r>
      <w:r w:rsidRPr="004D4B24">
        <w:rPr>
          <w:rFonts w:ascii="Arial" w:hAnsi="Arial" w:cs="Arial"/>
          <w:i/>
          <w:u w:val="single"/>
        </w:rPr>
        <w:t>5,000</w:t>
      </w:r>
      <w:r w:rsidRPr="004E6050">
        <w:rPr>
          <w:rFonts w:ascii="Arial" w:hAnsi="Arial" w:cs="Arial"/>
          <w:i/>
          <w:u w:val="single"/>
        </w:rPr>
        <w:t xml:space="preserve"> net additional jobs or </w:t>
      </w:r>
      <w:r w:rsidRPr="004E6050">
        <w:rPr>
          <w:rFonts w:ascii="Arial" w:hAnsi="Arial" w:cs="Arial"/>
          <w:b/>
          <w:i/>
          <w:u w:val="single"/>
        </w:rPr>
        <w:t>2,500</w:t>
      </w:r>
      <w:r w:rsidRPr="004E6050">
        <w:rPr>
          <w:rFonts w:ascii="Arial" w:hAnsi="Arial" w:cs="Arial"/>
          <w:i/>
          <w:u w:val="single"/>
        </w:rPr>
        <w:t xml:space="preserve"> net additional homes or a combination of the two</w:t>
      </w:r>
      <w:r w:rsidR="004E6050" w:rsidRPr="004E6050">
        <w:rPr>
          <w:rFonts w:ascii="Arial" w:hAnsi="Arial" w:cs="Arial"/>
          <w:i/>
          <w:u w:val="single"/>
        </w:rPr>
        <w:t>”</w:t>
      </w:r>
      <w:r w:rsidRPr="00566EF6">
        <w:rPr>
          <w:rFonts w:ascii="Arial" w:hAnsi="Arial" w:cs="Arial"/>
          <w:i/>
        </w:rPr>
        <w:t>.</w:t>
      </w:r>
      <w:r w:rsidR="00566EF6" w:rsidRPr="00566EF6">
        <w:rPr>
          <w:rFonts w:ascii="Arial" w:hAnsi="Arial" w:cs="Arial"/>
          <w:i/>
        </w:rPr>
        <w:t xml:space="preserve"> (which </w:t>
      </w:r>
      <w:r w:rsidR="00566EF6">
        <w:rPr>
          <w:rFonts w:ascii="Arial" w:hAnsi="Arial" w:cs="Arial"/>
          <w:i/>
        </w:rPr>
        <w:t xml:space="preserve">believe is interpreted as if homes fell by 500 jobs could increase by 1,000) </w:t>
      </w:r>
    </w:p>
    <w:p w:rsidR="004E6050" w:rsidRPr="00FE1F3C" w:rsidRDefault="004E6050" w:rsidP="00F0511D">
      <w:pPr>
        <w:numPr>
          <w:ilvl w:val="1"/>
          <w:numId w:val="2"/>
        </w:numPr>
        <w:rPr>
          <w:rFonts w:ascii="Arial" w:hAnsi="Arial" w:cs="Arial"/>
          <w:i/>
        </w:rPr>
      </w:pPr>
      <w:r w:rsidRPr="004E6050">
        <w:rPr>
          <w:rFonts w:ascii="Arial" w:hAnsi="Arial" w:cs="Arial"/>
        </w:rPr>
        <w:t>From the figure below</w:t>
      </w:r>
      <w:r>
        <w:rPr>
          <w:rFonts w:ascii="Arial" w:hAnsi="Arial" w:cs="Arial"/>
        </w:rPr>
        <w:t xml:space="preserve"> also from the MofL</w:t>
      </w:r>
      <w:r w:rsidR="00492B46">
        <w:rPr>
          <w:rFonts w:ascii="Arial" w:hAnsi="Arial" w:cs="Arial"/>
        </w:rPr>
        <w:t>O</w:t>
      </w:r>
      <w:r>
        <w:rPr>
          <w:rFonts w:ascii="Arial" w:hAnsi="Arial" w:cs="Arial"/>
        </w:rPr>
        <w:t xml:space="preserve"> Box 1</w:t>
      </w:r>
      <w:r w:rsidR="004D4B24">
        <w:rPr>
          <w:rFonts w:ascii="Arial" w:hAnsi="Arial" w:cs="Arial"/>
        </w:rPr>
        <w:t xml:space="preserve"> states 9,000 homes whereas the dNLP above states 2,500 which if you times by 2 equals 5,000. So which is it</w:t>
      </w:r>
      <w:r w:rsidR="00566EF6">
        <w:rPr>
          <w:rFonts w:ascii="Arial" w:hAnsi="Arial" w:cs="Arial"/>
        </w:rPr>
        <w:t>?</w:t>
      </w:r>
    </w:p>
    <w:p w:rsidR="00FE1F3C" w:rsidRDefault="00FE1F3C" w:rsidP="00FE1F3C">
      <w:pPr>
        <w:ind w:left="1080"/>
        <w:rPr>
          <w:rFonts w:ascii="Arial" w:hAnsi="Arial" w:cs="Arial"/>
        </w:rPr>
      </w:pPr>
    </w:p>
    <w:p w:rsidR="00276EFA" w:rsidRPr="008E2C20" w:rsidRDefault="007434B8" w:rsidP="008E2C20">
      <w:pPr>
        <w:ind w:left="1080"/>
        <w:rPr>
          <w:rFonts w:ascii="Arial" w:hAnsi="Arial" w:cs="Arial"/>
          <w:i/>
        </w:rPr>
      </w:pPr>
      <w:r>
        <w:rPr>
          <w:rFonts w:ascii="Arial Narrow" w:hAnsi="Arial Narrow" w:cs="AktivGrotesk-Regular"/>
          <w:color w:val="363E43"/>
          <w:sz w:val="28"/>
          <w:szCs w:val="28"/>
        </w:rPr>
        <w:lastRenderedPageBreak/>
        <w:t xml:space="preserve">               </w:t>
      </w:r>
      <w:r w:rsidR="00A04FB6" w:rsidRPr="000B41A1">
        <w:rPr>
          <w:rFonts w:ascii="Arial Narrow" w:hAnsi="Arial Narrow" w:cs="AktivGrotesk-Regular"/>
          <w:color w:val="363E4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58pt">
            <v:imagedata r:id="rId9" o:title=""/>
          </v:shape>
        </w:pict>
      </w:r>
      <w:r>
        <w:rPr>
          <w:rFonts w:ascii="Arial Narrow" w:hAnsi="Arial Narrow" w:cs="AktivGrotesk-Regular"/>
          <w:color w:val="363E43"/>
          <w:sz w:val="28"/>
          <w:szCs w:val="28"/>
        </w:rPr>
        <w:t xml:space="preserve">         </w:t>
      </w:r>
    </w:p>
    <w:p w:rsidR="004D4B24" w:rsidRDefault="00FE1F3C" w:rsidP="00FE1F3C">
      <w:pPr>
        <w:numPr>
          <w:ilvl w:val="0"/>
          <w:numId w:val="2"/>
        </w:numPr>
        <w:rPr>
          <w:rFonts w:ascii="Arial" w:hAnsi="Arial" w:cs="Arial"/>
          <w:b/>
          <w:u w:val="single"/>
        </w:rPr>
      </w:pPr>
      <w:r w:rsidRPr="00FE1F3C">
        <w:rPr>
          <w:rFonts w:ascii="Arial" w:hAnsi="Arial" w:cs="Arial"/>
          <w:b/>
          <w:u w:val="single"/>
        </w:rPr>
        <w:t>CrossRail 2</w:t>
      </w:r>
      <w:r>
        <w:rPr>
          <w:rFonts w:ascii="Arial" w:hAnsi="Arial" w:cs="Arial"/>
          <w:b/>
          <w:u w:val="single"/>
        </w:rPr>
        <w:t>:-</w:t>
      </w:r>
    </w:p>
    <w:p w:rsidR="00BB6149" w:rsidRPr="00BB6149" w:rsidRDefault="00BB6149" w:rsidP="00492B46">
      <w:pPr>
        <w:numPr>
          <w:ilvl w:val="0"/>
          <w:numId w:val="23"/>
        </w:numPr>
        <w:ind w:hanging="180"/>
        <w:rPr>
          <w:rFonts w:ascii="Arial" w:hAnsi="Arial" w:cs="Arial"/>
        </w:rPr>
      </w:pPr>
      <w:r w:rsidRPr="00BB6149">
        <w:rPr>
          <w:rFonts w:ascii="Arial" w:hAnsi="Arial" w:cs="Arial"/>
        </w:rPr>
        <w:t>CrossRail 2 link</w:t>
      </w:r>
      <w:r>
        <w:rPr>
          <w:rFonts w:ascii="Arial" w:hAnsi="Arial" w:cs="Arial"/>
        </w:rPr>
        <w:t xml:space="preserve">:- </w:t>
      </w:r>
      <w:hyperlink r:id="rId10" w:history="1">
        <w:r w:rsidR="00492B46" w:rsidRPr="006C36BA">
          <w:rPr>
            <w:rStyle w:val="Hyperlink"/>
            <w:rFonts w:ascii="Arial" w:hAnsi="Arial" w:cs="Arial"/>
          </w:rPr>
          <w:t>https://www.londo</w:t>
        </w:r>
        <w:r w:rsidR="00492B46" w:rsidRPr="006C36BA">
          <w:rPr>
            <w:rStyle w:val="Hyperlink"/>
            <w:rFonts w:ascii="Arial" w:hAnsi="Arial" w:cs="Arial"/>
          </w:rPr>
          <w:t>n</w:t>
        </w:r>
        <w:r w:rsidR="00492B46" w:rsidRPr="006C36BA">
          <w:rPr>
            <w:rStyle w:val="Hyperlink"/>
            <w:rFonts w:ascii="Arial" w:hAnsi="Arial" w:cs="Arial"/>
          </w:rPr>
          <w:t>.gov.uk/what-we-do/planning/london-plan/new-london-plan/draft-new-london-plan/london-pla</w:t>
        </w:r>
        <w:r w:rsidR="00492B46" w:rsidRPr="006C36BA">
          <w:rPr>
            <w:rStyle w:val="Hyperlink"/>
            <w:rFonts w:ascii="Arial" w:hAnsi="Arial" w:cs="Arial"/>
          </w:rPr>
          <w:t>n</w:t>
        </w:r>
        <w:r w:rsidR="00492B46" w:rsidRPr="006C36BA">
          <w:rPr>
            <w:rStyle w:val="Hyperlink"/>
            <w:rFonts w:ascii="Arial" w:hAnsi="Arial" w:cs="Arial"/>
          </w:rPr>
          <w:t>/chapter-2-spatial-development-pattern/crossrail-2</w:t>
        </w:r>
      </w:hyperlink>
      <w:r>
        <w:rPr>
          <w:rFonts w:ascii="Arial" w:hAnsi="Arial" w:cs="Arial"/>
        </w:rPr>
        <w:t xml:space="preserve"> </w:t>
      </w:r>
    </w:p>
    <w:p w:rsidR="00D16C2F" w:rsidRPr="00843A50" w:rsidRDefault="00D16C2F" w:rsidP="00492B46">
      <w:pPr>
        <w:numPr>
          <w:ilvl w:val="0"/>
          <w:numId w:val="23"/>
        </w:numPr>
        <w:tabs>
          <w:tab w:val="left" w:pos="900"/>
          <w:tab w:val="left" w:pos="1440"/>
        </w:tabs>
        <w:ind w:hanging="180"/>
        <w:rPr>
          <w:rFonts w:ascii="Arial Narrow" w:hAnsi="Arial Narrow"/>
          <w:sz w:val="28"/>
          <w:szCs w:val="28"/>
          <w:u w:val="single"/>
        </w:rPr>
      </w:pPr>
      <w:r w:rsidRPr="00D16C2F">
        <w:rPr>
          <w:rFonts w:ascii="Arial" w:hAnsi="Arial" w:cs="Arial"/>
        </w:rPr>
        <w:t xml:space="preserve">Abstract and table from the MofLO </w:t>
      </w:r>
      <w:r w:rsidR="00492B46">
        <w:rPr>
          <w:rFonts w:ascii="Arial Narrow" w:hAnsi="Arial Narrow"/>
          <w:sz w:val="28"/>
          <w:szCs w:val="28"/>
        </w:rPr>
        <w:t>t</w:t>
      </w:r>
      <w:r w:rsidRPr="00D16C2F">
        <w:rPr>
          <w:rFonts w:ascii="Arial Narrow" w:hAnsi="Arial Narrow"/>
          <w:sz w:val="28"/>
          <w:szCs w:val="28"/>
        </w:rPr>
        <w:t>he London Strategic Housing Land Availability Assessment</w:t>
      </w:r>
      <w:r w:rsidRPr="00D16C2F">
        <w:rPr>
          <w:rFonts w:ascii="Arial Narrow" w:hAnsi="Arial Narrow"/>
          <w:sz w:val="28"/>
          <w:szCs w:val="28"/>
          <w:u w:val="single"/>
        </w:rPr>
        <w:t xml:space="preserve"> </w:t>
      </w:r>
      <w:r w:rsidR="00492B46">
        <w:rPr>
          <w:rFonts w:ascii="Arial Narrow" w:hAnsi="Arial Narrow"/>
          <w:sz w:val="28"/>
          <w:szCs w:val="28"/>
          <w:u w:val="single"/>
        </w:rPr>
        <w:t>(</w:t>
      </w:r>
      <w:r w:rsidR="00492B46" w:rsidRPr="00492B46">
        <w:rPr>
          <w:rFonts w:ascii="Arial Narrow" w:hAnsi="Arial Narrow"/>
          <w:sz w:val="28"/>
          <w:szCs w:val="28"/>
        </w:rPr>
        <w:t>SHLAA)</w:t>
      </w:r>
      <w:r w:rsidR="00492B46">
        <w:rPr>
          <w:rFonts w:ascii="Arial Narrow" w:hAnsi="Arial Narrow"/>
          <w:sz w:val="28"/>
          <w:szCs w:val="28"/>
        </w:rPr>
        <w:t xml:space="preserve"> </w:t>
      </w:r>
      <w:r w:rsidRPr="00D16C2F">
        <w:rPr>
          <w:rFonts w:ascii="Arial Narrow" w:hAnsi="Arial Narrow"/>
          <w:sz w:val="28"/>
          <w:szCs w:val="28"/>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970"/>
        <w:gridCol w:w="2439"/>
        <w:gridCol w:w="2439"/>
      </w:tblGrid>
      <w:tr w:rsidR="00E826FE" w:rsidRPr="00E826FE" w:rsidTr="00E826FE">
        <w:tc>
          <w:tcPr>
            <w:tcW w:w="1908" w:type="dxa"/>
          </w:tcPr>
          <w:p w:rsidR="00D16C2F" w:rsidRPr="00E826FE" w:rsidRDefault="00D16C2F" w:rsidP="00201DD6">
            <w:pPr>
              <w:rPr>
                <w:rFonts w:ascii="Arial Narrow" w:hAnsi="Arial Narrow"/>
                <w:shd w:val="clear" w:color="auto" w:fill="FFFFFF"/>
              </w:rPr>
            </w:pPr>
          </w:p>
        </w:tc>
        <w:tc>
          <w:tcPr>
            <w:tcW w:w="2970" w:type="dxa"/>
          </w:tcPr>
          <w:p w:rsidR="00D16C2F" w:rsidRPr="00E826FE" w:rsidRDefault="00D16C2F" w:rsidP="00E826FE">
            <w:pPr>
              <w:jc w:val="center"/>
              <w:rPr>
                <w:rFonts w:ascii="Arial Narrow" w:hAnsi="Arial Narrow"/>
                <w:b/>
                <w:shd w:val="clear" w:color="auto" w:fill="FFFFFF"/>
              </w:rPr>
            </w:pPr>
            <w:r w:rsidRPr="00E826FE">
              <w:rPr>
                <w:rFonts w:ascii="Arial Narrow" w:hAnsi="Arial Narrow"/>
                <w:b/>
                <w:shd w:val="clear" w:color="auto" w:fill="FFFFFF"/>
              </w:rPr>
              <w:t>SHLAA baseline</w:t>
            </w:r>
          </w:p>
        </w:tc>
        <w:tc>
          <w:tcPr>
            <w:tcW w:w="2439" w:type="dxa"/>
          </w:tcPr>
          <w:p w:rsidR="00D16C2F" w:rsidRPr="00E826FE" w:rsidRDefault="00D16C2F" w:rsidP="00E826FE">
            <w:pPr>
              <w:jc w:val="center"/>
              <w:rPr>
                <w:rFonts w:ascii="Arial Narrow" w:hAnsi="Arial Narrow"/>
                <w:shd w:val="clear" w:color="auto" w:fill="FFFFFF"/>
              </w:rPr>
            </w:pPr>
            <w:r w:rsidRPr="00E826FE">
              <w:rPr>
                <w:rFonts w:ascii="Arial Narrow" w:hAnsi="Arial Narrow"/>
                <w:b/>
                <w:shd w:val="clear" w:color="auto" w:fill="FFFFFF"/>
              </w:rPr>
              <w:t>Crossrail 2 Scenario Capacity (2019 - 2041</w:t>
            </w:r>
            <w:r w:rsidRPr="00E826FE">
              <w:rPr>
                <w:rFonts w:ascii="Arial Narrow" w:hAnsi="Arial Narrow"/>
                <w:shd w:val="clear" w:color="auto" w:fill="FFFFFF"/>
              </w:rPr>
              <w:t>)</w:t>
            </w:r>
          </w:p>
        </w:tc>
        <w:tc>
          <w:tcPr>
            <w:tcW w:w="2439" w:type="dxa"/>
          </w:tcPr>
          <w:p w:rsidR="00D16C2F" w:rsidRPr="00E826FE" w:rsidRDefault="00D16C2F" w:rsidP="00201DD6">
            <w:pPr>
              <w:rPr>
                <w:rFonts w:ascii="Arial Narrow" w:hAnsi="Arial Narrow"/>
                <w:shd w:val="clear" w:color="auto" w:fill="FFFFFF"/>
              </w:rPr>
            </w:pPr>
          </w:p>
        </w:tc>
      </w:tr>
      <w:tr w:rsidR="00E826FE" w:rsidRPr="00E826FE" w:rsidTr="00E826FE">
        <w:tc>
          <w:tcPr>
            <w:tcW w:w="1908" w:type="dxa"/>
          </w:tcPr>
          <w:p w:rsidR="00D16C2F" w:rsidRPr="00E826FE" w:rsidRDefault="00D16C2F" w:rsidP="00201DD6">
            <w:pPr>
              <w:rPr>
                <w:rFonts w:ascii="Arial Narrow" w:hAnsi="Arial Narrow"/>
                <w:shd w:val="clear" w:color="auto" w:fill="FFFFFF"/>
              </w:rPr>
            </w:pPr>
          </w:p>
        </w:tc>
        <w:tc>
          <w:tcPr>
            <w:tcW w:w="2970" w:type="dxa"/>
          </w:tcPr>
          <w:p w:rsidR="00D16C2F" w:rsidRPr="00E826FE" w:rsidRDefault="00D16C2F" w:rsidP="00201DD6">
            <w:pPr>
              <w:rPr>
                <w:rFonts w:ascii="Arial Narrow" w:hAnsi="Arial Narrow"/>
                <w:shd w:val="clear" w:color="auto" w:fill="FFFFFF"/>
              </w:rPr>
            </w:pPr>
            <w:r w:rsidRPr="00E826FE">
              <w:rPr>
                <w:rFonts w:ascii="Arial Narrow" w:hAnsi="Arial Narrow"/>
                <w:shd w:val="clear" w:color="auto" w:fill="FFFFFF"/>
              </w:rPr>
              <w:t xml:space="preserve">SHLAA large site baseline  within Crossrail 2 Station Impact Areas (2019 to 2041) Net additional capacity (large sites)  </w:t>
            </w:r>
          </w:p>
        </w:tc>
        <w:tc>
          <w:tcPr>
            <w:tcW w:w="2439" w:type="dxa"/>
          </w:tcPr>
          <w:p w:rsidR="00D16C2F" w:rsidRPr="00E826FE" w:rsidRDefault="00D16C2F" w:rsidP="00201DD6">
            <w:pPr>
              <w:rPr>
                <w:rFonts w:ascii="Arial Narrow" w:hAnsi="Arial Narrow"/>
                <w:shd w:val="clear" w:color="auto" w:fill="FFFFFF"/>
              </w:rPr>
            </w:pPr>
            <w:r w:rsidRPr="00E826FE">
              <w:rPr>
                <w:rFonts w:ascii="Arial Narrow" w:hAnsi="Arial Narrow"/>
                <w:shd w:val="clear" w:color="auto" w:fill="FFFFFF"/>
              </w:rPr>
              <w:t>Net additional capacity (large sites)</w:t>
            </w:r>
          </w:p>
        </w:tc>
        <w:tc>
          <w:tcPr>
            <w:tcW w:w="2439" w:type="dxa"/>
          </w:tcPr>
          <w:p w:rsidR="00D16C2F" w:rsidRPr="00E826FE" w:rsidRDefault="00D16C2F" w:rsidP="00201DD6">
            <w:pPr>
              <w:rPr>
                <w:rFonts w:ascii="Arial Narrow" w:hAnsi="Arial Narrow"/>
                <w:shd w:val="clear" w:color="auto" w:fill="FFFFFF"/>
              </w:rPr>
            </w:pPr>
            <w:r w:rsidRPr="00E826FE">
              <w:rPr>
                <w:rFonts w:ascii="Arial Narrow" w:hAnsi="Arial Narrow"/>
                <w:shd w:val="clear" w:color="auto" w:fill="FFFFFF"/>
              </w:rPr>
              <w:t>Total large site capacity CR2 Scenario (2019 - 2041)</w:t>
            </w:r>
          </w:p>
        </w:tc>
      </w:tr>
      <w:tr w:rsidR="00E826FE" w:rsidRPr="00E826FE" w:rsidTr="00E826FE">
        <w:tc>
          <w:tcPr>
            <w:tcW w:w="1908" w:type="dxa"/>
          </w:tcPr>
          <w:p w:rsidR="00D16C2F" w:rsidRPr="00E826FE" w:rsidRDefault="00D16C2F" w:rsidP="00201DD6">
            <w:pPr>
              <w:rPr>
                <w:rFonts w:ascii="Arial Narrow" w:hAnsi="Arial Narrow"/>
                <w:shd w:val="clear" w:color="auto" w:fill="FFFFFF"/>
              </w:rPr>
            </w:pPr>
            <w:smartTag w:uri="urn:schemas-microsoft-com:office:smarttags" w:element="City">
              <w:r w:rsidRPr="00E826FE">
                <w:rPr>
                  <w:rFonts w:ascii="Arial Narrow" w:hAnsi="Arial Narrow"/>
                  <w:shd w:val="clear" w:color="auto" w:fill="FFFFFF"/>
                </w:rPr>
                <w:t>Kingston</w:t>
              </w:r>
            </w:smartTag>
            <w:r w:rsidRPr="00E826FE">
              <w:rPr>
                <w:rFonts w:ascii="Arial Narrow" w:hAnsi="Arial Narrow"/>
                <w:shd w:val="clear" w:color="auto" w:fill="FFFFFF"/>
              </w:rPr>
              <w:t xml:space="preserve"> upon </w:t>
            </w:r>
            <w:smartTag w:uri="urn:schemas-microsoft-com:office:smarttags" w:element="place">
              <w:r w:rsidRPr="00E826FE">
                <w:rPr>
                  <w:rFonts w:ascii="Arial Narrow" w:hAnsi="Arial Narrow"/>
                  <w:shd w:val="clear" w:color="auto" w:fill="FFFFFF"/>
                </w:rPr>
                <w:t>Thames</w:t>
              </w:r>
            </w:smartTag>
          </w:p>
        </w:tc>
        <w:tc>
          <w:tcPr>
            <w:tcW w:w="2970" w:type="dxa"/>
            <w:vAlign w:val="center"/>
          </w:tcPr>
          <w:p w:rsidR="00D16C2F" w:rsidRPr="00E826FE" w:rsidRDefault="00D16C2F" w:rsidP="00E826FE">
            <w:pPr>
              <w:jc w:val="center"/>
              <w:rPr>
                <w:rFonts w:ascii="Arial Narrow" w:hAnsi="Arial Narrow"/>
                <w:b/>
                <w:shd w:val="clear" w:color="auto" w:fill="FFFFFF"/>
              </w:rPr>
            </w:pPr>
            <w:r w:rsidRPr="00E826FE">
              <w:rPr>
                <w:rFonts w:ascii="Arial Narrow" w:hAnsi="Arial Narrow"/>
                <w:b/>
                <w:shd w:val="clear" w:color="auto" w:fill="FFFFFF"/>
              </w:rPr>
              <w:t>10,928</w:t>
            </w:r>
          </w:p>
        </w:tc>
        <w:tc>
          <w:tcPr>
            <w:tcW w:w="2439" w:type="dxa"/>
            <w:vAlign w:val="center"/>
          </w:tcPr>
          <w:p w:rsidR="00D16C2F" w:rsidRPr="00E826FE" w:rsidRDefault="00D16C2F" w:rsidP="00E826FE">
            <w:pPr>
              <w:jc w:val="center"/>
              <w:rPr>
                <w:rFonts w:ascii="Arial Narrow" w:hAnsi="Arial Narrow"/>
                <w:b/>
                <w:shd w:val="clear" w:color="auto" w:fill="FFFFFF"/>
              </w:rPr>
            </w:pPr>
            <w:r w:rsidRPr="00E826FE">
              <w:rPr>
                <w:rFonts w:ascii="Arial Narrow" w:hAnsi="Arial Narrow"/>
                <w:b/>
                <w:shd w:val="clear" w:color="auto" w:fill="FFFFFF"/>
              </w:rPr>
              <w:t>16,309</w:t>
            </w:r>
          </w:p>
        </w:tc>
        <w:tc>
          <w:tcPr>
            <w:tcW w:w="2439" w:type="dxa"/>
            <w:vAlign w:val="center"/>
          </w:tcPr>
          <w:p w:rsidR="00D16C2F" w:rsidRPr="00E826FE" w:rsidRDefault="00D16C2F" w:rsidP="00E826FE">
            <w:pPr>
              <w:jc w:val="center"/>
              <w:rPr>
                <w:rFonts w:ascii="Arial Narrow" w:hAnsi="Arial Narrow"/>
                <w:shd w:val="clear" w:color="auto" w:fill="FFFFFF"/>
              </w:rPr>
            </w:pPr>
            <w:r w:rsidRPr="00E826FE">
              <w:rPr>
                <w:rFonts w:ascii="Arial Narrow" w:hAnsi="Arial Narrow"/>
                <w:shd w:val="clear" w:color="auto" w:fill="FFFFFF"/>
              </w:rPr>
              <w:t>27,237</w:t>
            </w:r>
          </w:p>
        </w:tc>
      </w:tr>
    </w:tbl>
    <w:p w:rsidR="00D16C2F" w:rsidRDefault="00D16C2F" w:rsidP="00D16C2F">
      <w:pPr>
        <w:rPr>
          <w:rFonts w:ascii="Arial" w:hAnsi="Arial" w:cs="Arial"/>
        </w:rPr>
      </w:pPr>
    </w:p>
    <w:p w:rsidR="00F0511D" w:rsidRDefault="00D16C2F" w:rsidP="00D16C2F">
      <w:pPr>
        <w:numPr>
          <w:ilvl w:val="0"/>
          <w:numId w:val="9"/>
        </w:numPr>
        <w:rPr>
          <w:rFonts w:ascii="Arial" w:hAnsi="Arial" w:cs="Arial"/>
        </w:rPr>
      </w:pPr>
      <w:r>
        <w:rPr>
          <w:rFonts w:ascii="Arial" w:hAnsi="Arial" w:cs="Arial"/>
        </w:rPr>
        <w:t xml:space="preserve">This gives details </w:t>
      </w:r>
      <w:r w:rsidR="00E564E1">
        <w:rPr>
          <w:rFonts w:ascii="Arial" w:hAnsi="Arial" w:cs="Arial"/>
        </w:rPr>
        <w:t>of what</w:t>
      </w:r>
      <w:r>
        <w:rPr>
          <w:rFonts w:ascii="Arial" w:hAnsi="Arial" w:cs="Arial"/>
        </w:rPr>
        <w:t xml:space="preserve"> the MofLO feels applicable for the densification of housing numbers mainly around stations</w:t>
      </w:r>
      <w:r w:rsidR="00E564E1">
        <w:rPr>
          <w:rFonts w:ascii="Arial" w:hAnsi="Arial" w:cs="Arial"/>
        </w:rPr>
        <w:t xml:space="preserve"> for the introduction of CrossRail 2</w:t>
      </w:r>
    </w:p>
    <w:p w:rsidR="00BB6149" w:rsidRDefault="00BB6149" w:rsidP="00D16C2F">
      <w:pPr>
        <w:numPr>
          <w:ilvl w:val="0"/>
          <w:numId w:val="9"/>
        </w:numPr>
        <w:rPr>
          <w:rFonts w:ascii="Arial" w:hAnsi="Arial" w:cs="Arial"/>
        </w:rPr>
      </w:pPr>
      <w:r>
        <w:rPr>
          <w:rFonts w:ascii="Arial" w:hAnsi="Arial" w:cs="Arial"/>
        </w:rPr>
        <w:t>CrossRail 2 has been earmarked to provide the ability to support 200,000 new homes and 200</w:t>
      </w:r>
      <w:r w:rsidR="00F7331F">
        <w:rPr>
          <w:rFonts w:ascii="Arial" w:hAnsi="Arial" w:cs="Arial"/>
        </w:rPr>
        <w:t>,000 new jobs mainly but not</w:t>
      </w:r>
      <w:r>
        <w:rPr>
          <w:rFonts w:ascii="Arial" w:hAnsi="Arial" w:cs="Arial"/>
        </w:rPr>
        <w:t xml:space="preserve"> entirely located in the GLA.</w:t>
      </w:r>
    </w:p>
    <w:p w:rsidR="00BB6149" w:rsidRDefault="00BB6149" w:rsidP="00D16C2F">
      <w:pPr>
        <w:numPr>
          <w:ilvl w:val="0"/>
          <w:numId w:val="9"/>
        </w:numPr>
        <w:rPr>
          <w:rFonts w:ascii="Arial" w:hAnsi="Arial" w:cs="Arial"/>
        </w:rPr>
      </w:pPr>
      <w:r>
        <w:rPr>
          <w:rFonts w:ascii="Arial" w:hAnsi="Arial" w:cs="Arial"/>
        </w:rPr>
        <w:t>Cost of CrossRail 2, at latest finger in the ai</w:t>
      </w:r>
      <w:r w:rsidR="00F7331F">
        <w:rPr>
          <w:rFonts w:ascii="Arial" w:hAnsi="Arial" w:cs="Arial"/>
        </w:rPr>
        <w:t>r ball park figure, £30 billion and due to be complete by 2033 but to be realistic nobody knows when it will start and even whether it will actually become a reality.</w:t>
      </w:r>
    </w:p>
    <w:p w:rsidR="00BB6149" w:rsidRDefault="00BB6149" w:rsidP="00D16C2F">
      <w:pPr>
        <w:numPr>
          <w:ilvl w:val="0"/>
          <w:numId w:val="9"/>
        </w:numPr>
        <w:rPr>
          <w:rFonts w:ascii="Arial" w:hAnsi="Arial" w:cs="Arial"/>
        </w:rPr>
      </w:pPr>
      <w:r>
        <w:rPr>
          <w:rFonts w:ascii="Arial" w:hAnsi="Arial" w:cs="Arial"/>
        </w:rPr>
        <w:t>Government will fund 50% ta</w:t>
      </w:r>
      <w:r w:rsidR="00C41AF4">
        <w:rPr>
          <w:rFonts w:ascii="Arial" w:hAnsi="Arial" w:cs="Arial"/>
        </w:rPr>
        <w:t xml:space="preserve">xpayers, council tax payers, </w:t>
      </w:r>
      <w:r>
        <w:rPr>
          <w:rFonts w:ascii="Arial" w:hAnsi="Arial" w:cs="Arial"/>
        </w:rPr>
        <w:t>businesses</w:t>
      </w:r>
      <w:r w:rsidR="00C41AF4">
        <w:rPr>
          <w:rFonts w:ascii="Arial" w:hAnsi="Arial" w:cs="Arial"/>
        </w:rPr>
        <w:t xml:space="preserve"> and</w:t>
      </w:r>
      <w:r>
        <w:rPr>
          <w:rFonts w:ascii="Arial" w:hAnsi="Arial" w:cs="Arial"/>
        </w:rPr>
        <w:t xml:space="preserve"> </w:t>
      </w:r>
      <w:r w:rsidR="00C41AF4">
        <w:rPr>
          <w:rFonts w:ascii="Arial" w:hAnsi="Arial" w:cs="Arial"/>
        </w:rPr>
        <w:t xml:space="preserve">developers </w:t>
      </w:r>
      <w:r>
        <w:rPr>
          <w:rFonts w:ascii="Arial" w:hAnsi="Arial" w:cs="Arial"/>
        </w:rPr>
        <w:t>the balance</w:t>
      </w:r>
    </w:p>
    <w:p w:rsidR="00F45373" w:rsidRDefault="00BB6149" w:rsidP="00F45373">
      <w:pPr>
        <w:numPr>
          <w:ilvl w:val="0"/>
          <w:numId w:val="9"/>
        </w:numPr>
        <w:rPr>
          <w:rFonts w:ascii="Arial" w:hAnsi="Arial" w:cs="Arial"/>
        </w:rPr>
      </w:pPr>
      <w:r>
        <w:rPr>
          <w:rFonts w:ascii="Arial" w:hAnsi="Arial" w:cs="Arial"/>
        </w:rPr>
        <w:t xml:space="preserve">For details on </w:t>
      </w:r>
      <w:r w:rsidR="00F45373">
        <w:rPr>
          <w:rFonts w:ascii="Arial" w:hAnsi="Arial" w:cs="Arial"/>
        </w:rPr>
        <w:t>proposals on how this might be funded see the following link below:-</w:t>
      </w:r>
      <w:r>
        <w:rPr>
          <w:rFonts w:ascii="Arial" w:hAnsi="Arial" w:cs="Arial"/>
        </w:rPr>
        <w:t xml:space="preserve"> </w:t>
      </w:r>
      <w:hyperlink r:id="rId11" w:history="1">
        <w:r w:rsidR="00F45373" w:rsidRPr="00672956">
          <w:rPr>
            <w:rStyle w:val="Hyperlink"/>
            <w:rFonts w:ascii="Arial" w:hAnsi="Arial" w:cs="Arial"/>
          </w:rPr>
          <w:t>file:///C:/Users/44779/Document</w:t>
        </w:r>
        <w:r w:rsidR="00F45373" w:rsidRPr="00672956">
          <w:rPr>
            <w:rStyle w:val="Hyperlink"/>
            <w:rFonts w:ascii="Arial" w:hAnsi="Arial" w:cs="Arial"/>
          </w:rPr>
          <w:t>s</w:t>
        </w:r>
        <w:r w:rsidR="00F45373" w:rsidRPr="00672956">
          <w:rPr>
            <w:rStyle w:val="Hyperlink"/>
            <w:rFonts w:ascii="Arial" w:hAnsi="Arial" w:cs="Arial"/>
          </w:rPr>
          <w:t>/Documents/Crossrail%202/london_first_payingforcrossrail2.pdf</w:t>
        </w:r>
      </w:hyperlink>
      <w:r w:rsidR="00F45373">
        <w:rPr>
          <w:rFonts w:ascii="Arial" w:hAnsi="Arial" w:cs="Arial"/>
        </w:rPr>
        <w:t xml:space="preserve"> </w:t>
      </w:r>
    </w:p>
    <w:p w:rsidR="00F45373" w:rsidRPr="00A04FB6" w:rsidRDefault="00F45373" w:rsidP="00F45373">
      <w:pPr>
        <w:numPr>
          <w:ilvl w:val="0"/>
          <w:numId w:val="9"/>
        </w:numPr>
        <w:rPr>
          <w:rFonts w:ascii="Arial" w:hAnsi="Arial" w:cs="Arial"/>
        </w:rPr>
      </w:pPr>
      <w:r>
        <w:rPr>
          <w:rFonts w:ascii="Arial" w:hAnsi="Arial" w:cs="Arial"/>
        </w:rPr>
        <w:t xml:space="preserve">We would draw your attention to the highlighted text stating </w:t>
      </w:r>
      <w:r w:rsidRPr="004E6050">
        <w:rPr>
          <w:rFonts w:ascii="Arial" w:hAnsi="Arial" w:cs="Arial"/>
          <w:i/>
          <w:highlight w:val="yellow"/>
          <w:u w:val="single"/>
        </w:rPr>
        <w:t>linked to existing or potential improvements in public transport connectivity and capacity</w:t>
      </w:r>
      <w:r>
        <w:rPr>
          <w:rFonts w:ascii="Arial" w:hAnsi="Arial" w:cs="Arial"/>
          <w:i/>
          <w:u w:val="single"/>
        </w:rPr>
        <w:t xml:space="preserve"> </w:t>
      </w:r>
      <w:r w:rsidRPr="00F45373">
        <w:rPr>
          <w:rFonts w:ascii="Arial" w:hAnsi="Arial" w:cs="Arial"/>
        </w:rPr>
        <w:t>and would query whether ther</w:t>
      </w:r>
      <w:r>
        <w:rPr>
          <w:rFonts w:ascii="Arial" w:hAnsi="Arial" w:cs="Arial"/>
        </w:rPr>
        <w:t>e</w:t>
      </w:r>
      <w:r w:rsidRPr="00F45373">
        <w:rPr>
          <w:rFonts w:ascii="Arial" w:hAnsi="Arial" w:cs="Arial"/>
        </w:rPr>
        <w:t xml:space="preserve"> </w:t>
      </w:r>
      <w:r w:rsidRPr="00F45373">
        <w:rPr>
          <w:rFonts w:ascii="Arial" w:hAnsi="Arial" w:cs="Arial"/>
        </w:rPr>
        <w:lastRenderedPageBreak/>
        <w:t>is a degree of double accounting here</w:t>
      </w:r>
      <w:r w:rsidR="00A04FB6">
        <w:rPr>
          <w:rFonts w:ascii="Arial" w:hAnsi="Arial" w:cs="Arial"/>
        </w:rPr>
        <w:t xml:space="preserve"> in that there is allowance for additional houses in OA as well as an allowances in the </w:t>
      </w:r>
      <w:r w:rsidR="00A04FB6" w:rsidRPr="00A04FB6">
        <w:rPr>
          <w:rFonts w:ascii="Arial" w:hAnsi="Arial" w:cs="Arial"/>
          <w:i/>
          <w:u w:val="single"/>
          <w:shd w:val="clear" w:color="auto" w:fill="FFFFFF"/>
        </w:rPr>
        <w:t>Crossrail 2 Scenario Capacity (2019 - 2041</w:t>
      </w:r>
      <w:r w:rsidR="00A04FB6" w:rsidRPr="00A04FB6">
        <w:rPr>
          <w:rFonts w:ascii="Arial Narrow" w:hAnsi="Arial Narrow"/>
          <w:i/>
          <w:u w:val="single"/>
          <w:shd w:val="clear" w:color="auto" w:fill="FFFFFF"/>
        </w:rPr>
        <w:t>)</w:t>
      </w:r>
      <w:r w:rsidR="00A04FB6">
        <w:rPr>
          <w:rFonts w:ascii="Arial Narrow" w:hAnsi="Arial Narrow"/>
          <w:i/>
          <w:u w:val="single"/>
          <w:shd w:val="clear" w:color="auto" w:fill="FFFFFF"/>
        </w:rPr>
        <w:t xml:space="preserve"> </w:t>
      </w:r>
      <w:r w:rsidR="00A04FB6" w:rsidRPr="00A04FB6">
        <w:rPr>
          <w:rFonts w:ascii="Arial" w:hAnsi="Arial" w:cs="Arial"/>
          <w:shd w:val="clear" w:color="auto" w:fill="FFFFFF"/>
        </w:rPr>
        <w:t>above</w:t>
      </w:r>
      <w:r w:rsidRPr="00A04FB6">
        <w:rPr>
          <w:rFonts w:ascii="Arial" w:hAnsi="Arial" w:cs="Arial"/>
        </w:rPr>
        <w:t>?</w:t>
      </w:r>
    </w:p>
    <w:p w:rsidR="003229EB" w:rsidRPr="00A04FB6" w:rsidRDefault="003229EB" w:rsidP="003229EB">
      <w:pPr>
        <w:ind w:left="360"/>
        <w:rPr>
          <w:rFonts w:ascii="Arial" w:hAnsi="Arial" w:cs="Arial"/>
          <w:b/>
        </w:rPr>
      </w:pPr>
    </w:p>
    <w:p w:rsidR="005C6182" w:rsidRPr="003229EB" w:rsidRDefault="005C6182" w:rsidP="005C6182">
      <w:pPr>
        <w:numPr>
          <w:ilvl w:val="0"/>
          <w:numId w:val="2"/>
        </w:numPr>
        <w:rPr>
          <w:rFonts w:ascii="Arial" w:hAnsi="Arial" w:cs="Arial"/>
          <w:b/>
          <w:u w:val="single"/>
        </w:rPr>
      </w:pPr>
      <w:r w:rsidRPr="003229EB">
        <w:rPr>
          <w:rFonts w:ascii="Arial" w:hAnsi="Arial" w:cs="Arial"/>
          <w:b/>
          <w:u w:val="single"/>
        </w:rPr>
        <w:t>Questions/Information Requirements.</w:t>
      </w:r>
    </w:p>
    <w:p w:rsidR="003937AF" w:rsidRDefault="005C6182" w:rsidP="005C6182">
      <w:pPr>
        <w:numPr>
          <w:ilvl w:val="0"/>
          <w:numId w:val="14"/>
        </w:numPr>
        <w:rPr>
          <w:rFonts w:ascii="Arial" w:hAnsi="Arial" w:cs="Arial"/>
        </w:rPr>
      </w:pPr>
      <w:r w:rsidRPr="003937AF">
        <w:rPr>
          <w:rFonts w:ascii="Arial" w:hAnsi="Arial" w:cs="Arial"/>
          <w:b/>
          <w:i/>
        </w:rPr>
        <w:t>From Item 1 Annual Build Rate</w:t>
      </w:r>
      <w:r>
        <w:rPr>
          <w:rFonts w:ascii="Arial" w:hAnsi="Arial" w:cs="Arial"/>
        </w:rPr>
        <w:t xml:space="preserve"> </w:t>
      </w:r>
      <w:r w:rsidR="00C41AF4">
        <w:rPr>
          <w:rFonts w:ascii="Arial" w:hAnsi="Arial" w:cs="Arial"/>
        </w:rPr>
        <w:t xml:space="preserve">        </w:t>
      </w:r>
      <w:r>
        <w:rPr>
          <w:rFonts w:ascii="Arial" w:hAnsi="Arial" w:cs="Arial"/>
        </w:rPr>
        <w:t xml:space="preserve">- </w:t>
      </w:r>
    </w:p>
    <w:p w:rsidR="007434B8" w:rsidRDefault="003937AF" w:rsidP="003937AF">
      <w:pPr>
        <w:ind w:left="360"/>
        <w:rPr>
          <w:rFonts w:ascii="Arial" w:hAnsi="Arial" w:cs="Arial"/>
        </w:rPr>
      </w:pPr>
      <w:r>
        <w:rPr>
          <w:rFonts w:ascii="Arial" w:hAnsi="Arial" w:cs="Arial"/>
        </w:rPr>
        <w:t xml:space="preserve">     </w:t>
      </w:r>
      <w:r w:rsidR="005C6182">
        <w:rPr>
          <w:rFonts w:ascii="Arial" w:hAnsi="Arial" w:cs="Arial"/>
        </w:rPr>
        <w:t xml:space="preserve">Substantiation of the </w:t>
      </w:r>
      <w:r w:rsidR="000D68AD">
        <w:rPr>
          <w:rFonts w:ascii="Arial" w:hAnsi="Arial" w:cs="Arial"/>
        </w:rPr>
        <w:t>newly advised annual</w:t>
      </w:r>
      <w:r>
        <w:rPr>
          <w:rFonts w:ascii="Arial" w:hAnsi="Arial" w:cs="Arial"/>
        </w:rPr>
        <w:t xml:space="preserve"> build</w:t>
      </w:r>
      <w:r w:rsidR="000D68AD">
        <w:rPr>
          <w:rFonts w:ascii="Arial" w:hAnsi="Arial" w:cs="Arial"/>
        </w:rPr>
        <w:t xml:space="preserve"> </w:t>
      </w:r>
      <w:r>
        <w:rPr>
          <w:rFonts w:ascii="Arial" w:hAnsi="Arial" w:cs="Arial"/>
        </w:rPr>
        <w:t>t</w:t>
      </w:r>
      <w:r w:rsidR="000D68AD">
        <w:rPr>
          <w:rFonts w:ascii="Arial" w:hAnsi="Arial" w:cs="Arial"/>
        </w:rPr>
        <w:t xml:space="preserve">arget </w:t>
      </w:r>
      <w:r w:rsidR="00276EFA">
        <w:rPr>
          <w:rFonts w:ascii="Arial" w:hAnsi="Arial" w:cs="Arial"/>
        </w:rPr>
        <w:t>of 964 units</w:t>
      </w:r>
      <w:r w:rsidR="007434B8">
        <w:rPr>
          <w:rFonts w:ascii="Arial" w:hAnsi="Arial" w:cs="Arial"/>
        </w:rPr>
        <w:t xml:space="preserve"> which produces a </w:t>
      </w:r>
      <w:r>
        <w:rPr>
          <w:rFonts w:ascii="Arial" w:hAnsi="Arial" w:cs="Arial"/>
        </w:rPr>
        <w:t xml:space="preserve">    </w:t>
      </w:r>
    </w:p>
    <w:p w:rsidR="003937AF" w:rsidRDefault="003937AF" w:rsidP="003937AF">
      <w:pPr>
        <w:ind w:left="360"/>
        <w:rPr>
          <w:rFonts w:ascii="Arial" w:hAnsi="Arial" w:cs="Arial"/>
        </w:rPr>
      </w:pPr>
      <w:r>
        <w:rPr>
          <w:rFonts w:ascii="Arial" w:hAnsi="Arial" w:cs="Arial"/>
        </w:rPr>
        <w:t xml:space="preserve">     considerable surplus of homes to that needed to house the GLA predicted population </w:t>
      </w:r>
    </w:p>
    <w:p w:rsidR="003937AF" w:rsidRDefault="00276EFA" w:rsidP="000D68AD">
      <w:pPr>
        <w:rPr>
          <w:rFonts w:ascii="Arial" w:hAnsi="Arial" w:cs="Arial"/>
        </w:rPr>
      </w:pPr>
      <w:r>
        <w:rPr>
          <w:rFonts w:ascii="Arial" w:hAnsi="Arial" w:cs="Arial"/>
        </w:rPr>
        <w:t xml:space="preserve">           </w:t>
      </w:r>
      <w:r w:rsidR="003937AF">
        <w:rPr>
          <w:rFonts w:ascii="Arial" w:hAnsi="Arial" w:cs="Arial"/>
        </w:rPr>
        <w:t>increase of the Borough</w:t>
      </w:r>
    </w:p>
    <w:p w:rsidR="00276EFA" w:rsidRDefault="00276EFA" w:rsidP="000D68AD">
      <w:pPr>
        <w:rPr>
          <w:rFonts w:ascii="Arial" w:hAnsi="Arial" w:cs="Arial"/>
        </w:rPr>
      </w:pPr>
      <w:r>
        <w:rPr>
          <w:rFonts w:ascii="Arial" w:hAnsi="Arial" w:cs="Arial"/>
        </w:rPr>
        <w:t xml:space="preserve">                                      </w:t>
      </w:r>
      <w:r w:rsidR="007434B8">
        <w:rPr>
          <w:rFonts w:ascii="Arial" w:hAnsi="Arial" w:cs="Arial"/>
        </w:rPr>
        <w:t xml:space="preserve">             </w:t>
      </w:r>
    </w:p>
    <w:p w:rsidR="003937AF" w:rsidRDefault="005C6182" w:rsidP="003937AF">
      <w:pPr>
        <w:numPr>
          <w:ilvl w:val="0"/>
          <w:numId w:val="14"/>
        </w:numPr>
        <w:rPr>
          <w:rFonts w:ascii="Arial" w:hAnsi="Arial" w:cs="Arial"/>
        </w:rPr>
      </w:pPr>
      <w:r w:rsidRPr="003937AF">
        <w:rPr>
          <w:rFonts w:ascii="Arial" w:hAnsi="Arial" w:cs="Arial"/>
          <w:b/>
          <w:i/>
        </w:rPr>
        <w:t xml:space="preserve">From Item 2 </w:t>
      </w:r>
      <w:r w:rsidR="00A6495F" w:rsidRPr="003937AF">
        <w:rPr>
          <w:rFonts w:ascii="Arial" w:hAnsi="Arial" w:cs="Arial"/>
          <w:b/>
          <w:i/>
        </w:rPr>
        <w:t xml:space="preserve"> </w:t>
      </w:r>
      <w:smartTag w:uri="urn:schemas-microsoft-com:office:smarttags" w:element="place">
        <w:r w:rsidR="00746DAD" w:rsidRPr="003937AF">
          <w:rPr>
            <w:rFonts w:ascii="Arial" w:hAnsi="Arial" w:cs="Arial"/>
            <w:b/>
            <w:i/>
          </w:rPr>
          <w:t>Opportunity</w:t>
        </w:r>
      </w:smartTag>
      <w:r w:rsidR="00746DAD" w:rsidRPr="003937AF">
        <w:rPr>
          <w:rFonts w:ascii="Arial" w:hAnsi="Arial" w:cs="Arial"/>
          <w:b/>
          <w:i/>
        </w:rPr>
        <w:t xml:space="preserve"> Areas(OA)</w:t>
      </w:r>
      <w:r w:rsidR="00746DAD">
        <w:rPr>
          <w:rFonts w:ascii="Arial" w:hAnsi="Arial" w:cs="Arial"/>
        </w:rPr>
        <w:t xml:space="preserve"> </w:t>
      </w:r>
      <w:r w:rsidR="003937AF">
        <w:rPr>
          <w:rFonts w:ascii="Arial" w:hAnsi="Arial" w:cs="Arial"/>
        </w:rPr>
        <w:t>–</w:t>
      </w:r>
      <w:r w:rsidR="00746DAD">
        <w:rPr>
          <w:rFonts w:ascii="Arial" w:hAnsi="Arial" w:cs="Arial"/>
        </w:rPr>
        <w:t xml:space="preserve"> </w:t>
      </w:r>
    </w:p>
    <w:p w:rsidR="005C6182" w:rsidRDefault="003937AF" w:rsidP="003937AF">
      <w:pPr>
        <w:rPr>
          <w:rFonts w:ascii="Arial" w:hAnsi="Arial" w:cs="Arial"/>
        </w:rPr>
      </w:pPr>
      <w:r>
        <w:rPr>
          <w:rFonts w:ascii="Arial" w:hAnsi="Arial" w:cs="Arial"/>
        </w:rPr>
        <w:t xml:space="preserve">          </w:t>
      </w:r>
      <w:r w:rsidR="005C6182">
        <w:rPr>
          <w:rFonts w:ascii="Arial" w:hAnsi="Arial" w:cs="Arial"/>
        </w:rPr>
        <w:t>Number of Opportunity Areas proposed</w:t>
      </w:r>
      <w:r w:rsidR="00746DAD">
        <w:rPr>
          <w:rFonts w:ascii="Arial" w:hAnsi="Arial" w:cs="Arial"/>
        </w:rPr>
        <w:t>?</w:t>
      </w:r>
    </w:p>
    <w:p w:rsidR="00C41AF4" w:rsidRDefault="005C6182" w:rsidP="003937AF">
      <w:pPr>
        <w:ind w:left="360"/>
        <w:rPr>
          <w:rFonts w:ascii="Arial" w:hAnsi="Arial" w:cs="Arial"/>
        </w:rPr>
      </w:pPr>
      <w:r>
        <w:rPr>
          <w:rFonts w:ascii="Arial" w:hAnsi="Arial" w:cs="Arial"/>
        </w:rPr>
        <w:t xml:space="preserve"> </w:t>
      </w:r>
      <w:r w:rsidR="003937AF">
        <w:rPr>
          <w:rFonts w:ascii="Arial" w:hAnsi="Arial" w:cs="Arial"/>
        </w:rPr>
        <w:t xml:space="preserve">    </w:t>
      </w:r>
      <w:r w:rsidR="00A6495F">
        <w:rPr>
          <w:rFonts w:ascii="Arial" w:hAnsi="Arial" w:cs="Arial"/>
        </w:rPr>
        <w:t>Number of additional home units in de</w:t>
      </w:r>
      <w:r w:rsidR="003937AF">
        <w:rPr>
          <w:rFonts w:ascii="Arial" w:hAnsi="Arial" w:cs="Arial"/>
        </w:rPr>
        <w:t xml:space="preserve">signated </w:t>
      </w:r>
      <w:r w:rsidR="00C41AF4">
        <w:rPr>
          <w:rFonts w:ascii="Arial" w:hAnsi="Arial" w:cs="Arial"/>
        </w:rPr>
        <w:t>OA’s</w:t>
      </w:r>
      <w:r w:rsidR="009C7CF3">
        <w:rPr>
          <w:rFonts w:ascii="Arial" w:hAnsi="Arial" w:cs="Arial"/>
        </w:rPr>
        <w:t>:-</w:t>
      </w:r>
      <w:r w:rsidR="00C41AF4">
        <w:rPr>
          <w:rFonts w:ascii="Arial" w:hAnsi="Arial" w:cs="Arial"/>
        </w:rPr>
        <w:t xml:space="preserve"> 2,500 per OA or 4,500 per OA?</w:t>
      </w:r>
    </w:p>
    <w:p w:rsidR="003937AF" w:rsidRDefault="003937AF" w:rsidP="003937AF">
      <w:pPr>
        <w:tabs>
          <w:tab w:val="left" w:pos="1440"/>
        </w:tabs>
        <w:rPr>
          <w:rFonts w:ascii="Arial" w:hAnsi="Arial" w:cs="Arial"/>
        </w:rPr>
      </w:pPr>
      <w:r>
        <w:rPr>
          <w:rFonts w:ascii="Arial" w:hAnsi="Arial" w:cs="Arial"/>
        </w:rPr>
        <w:t xml:space="preserve">          </w:t>
      </w:r>
      <w:r w:rsidR="00A6495F">
        <w:rPr>
          <w:rFonts w:ascii="Arial" w:hAnsi="Arial" w:cs="Arial"/>
        </w:rPr>
        <w:t>Substantiation of the additional figures for</w:t>
      </w:r>
      <w:r>
        <w:rPr>
          <w:rFonts w:ascii="Arial" w:hAnsi="Arial" w:cs="Arial"/>
        </w:rPr>
        <w:t xml:space="preserve"> </w:t>
      </w:r>
      <w:r w:rsidR="00C41AF4">
        <w:rPr>
          <w:rFonts w:ascii="Arial" w:hAnsi="Arial" w:cs="Arial"/>
        </w:rPr>
        <w:t>homes in OA’s.</w:t>
      </w:r>
    </w:p>
    <w:p w:rsidR="00A6495F" w:rsidRDefault="003937AF" w:rsidP="003937AF">
      <w:pPr>
        <w:tabs>
          <w:tab w:val="left" w:pos="1440"/>
        </w:tabs>
        <w:rPr>
          <w:rFonts w:ascii="Arial" w:hAnsi="Arial" w:cs="Arial"/>
        </w:rPr>
      </w:pPr>
      <w:r>
        <w:rPr>
          <w:rFonts w:ascii="Arial" w:hAnsi="Arial" w:cs="Arial"/>
        </w:rPr>
        <w:t xml:space="preserve">          </w:t>
      </w:r>
      <w:r w:rsidR="00746DAD">
        <w:rPr>
          <w:rFonts w:ascii="Arial" w:hAnsi="Arial" w:cs="Arial"/>
        </w:rPr>
        <w:t>I</w:t>
      </w:r>
      <w:r w:rsidR="00A6495F">
        <w:rPr>
          <w:rFonts w:ascii="Arial" w:hAnsi="Arial" w:cs="Arial"/>
        </w:rPr>
        <w:t>s our interpret</w:t>
      </w:r>
      <w:r>
        <w:rPr>
          <w:rFonts w:ascii="Arial" w:hAnsi="Arial" w:cs="Arial"/>
        </w:rPr>
        <w:t xml:space="preserve">ation of the relationship </w:t>
      </w:r>
      <w:r w:rsidR="00C41AF4">
        <w:rPr>
          <w:rFonts w:ascii="Arial" w:hAnsi="Arial" w:cs="Arial"/>
        </w:rPr>
        <w:t>homes and employment for OA’s correct?</w:t>
      </w:r>
      <w:r w:rsidR="00A6495F">
        <w:rPr>
          <w:rFonts w:ascii="Arial" w:hAnsi="Arial" w:cs="Arial"/>
        </w:rPr>
        <w:t xml:space="preserve"> </w:t>
      </w:r>
    </w:p>
    <w:p w:rsidR="003937AF" w:rsidRDefault="003937AF" w:rsidP="003937AF">
      <w:pPr>
        <w:tabs>
          <w:tab w:val="left" w:pos="1440"/>
        </w:tabs>
        <w:rPr>
          <w:rFonts w:ascii="Arial" w:hAnsi="Arial" w:cs="Arial"/>
        </w:rPr>
      </w:pPr>
    </w:p>
    <w:p w:rsidR="003937AF" w:rsidRDefault="00A6495F" w:rsidP="003937AF">
      <w:pPr>
        <w:numPr>
          <w:ilvl w:val="0"/>
          <w:numId w:val="14"/>
        </w:numPr>
        <w:rPr>
          <w:rFonts w:ascii="Arial" w:hAnsi="Arial" w:cs="Arial"/>
        </w:rPr>
      </w:pPr>
      <w:r w:rsidRPr="003937AF">
        <w:rPr>
          <w:rFonts w:ascii="Arial" w:hAnsi="Arial" w:cs="Arial"/>
          <w:b/>
          <w:i/>
        </w:rPr>
        <w:t>From Item 3 CrossRail 2</w:t>
      </w:r>
      <w:r w:rsidR="00C41AF4">
        <w:rPr>
          <w:rFonts w:ascii="Arial" w:hAnsi="Arial" w:cs="Arial"/>
        </w:rPr>
        <w:t xml:space="preserve">                 </w:t>
      </w:r>
      <w:r w:rsidR="00746DAD">
        <w:rPr>
          <w:rFonts w:ascii="Arial" w:hAnsi="Arial" w:cs="Arial"/>
        </w:rPr>
        <w:t xml:space="preserve"> – </w:t>
      </w:r>
    </w:p>
    <w:p w:rsidR="003229EB" w:rsidRDefault="003937AF" w:rsidP="003937AF">
      <w:pPr>
        <w:rPr>
          <w:rFonts w:ascii="Arial" w:hAnsi="Arial" w:cs="Arial"/>
        </w:rPr>
      </w:pPr>
      <w:r>
        <w:rPr>
          <w:rFonts w:ascii="Arial" w:hAnsi="Arial" w:cs="Arial"/>
        </w:rPr>
        <w:t xml:space="preserve">           </w:t>
      </w:r>
      <w:r w:rsidR="00746DAD">
        <w:rPr>
          <w:rFonts w:ascii="Arial" w:hAnsi="Arial" w:cs="Arial"/>
        </w:rPr>
        <w:t xml:space="preserve">Which figure </w:t>
      </w:r>
      <w:r>
        <w:rPr>
          <w:rFonts w:ascii="Arial" w:hAnsi="Arial" w:cs="Arial"/>
        </w:rPr>
        <w:t xml:space="preserve">in the 2017 SHLAA table above is </w:t>
      </w:r>
      <w:r w:rsidR="003229EB">
        <w:rPr>
          <w:rFonts w:ascii="Arial" w:hAnsi="Arial" w:cs="Arial"/>
        </w:rPr>
        <w:t>correct?</w:t>
      </w:r>
    </w:p>
    <w:p w:rsidR="00746DAD" w:rsidRDefault="003229EB" w:rsidP="003229EB">
      <w:pPr>
        <w:ind w:left="504"/>
        <w:rPr>
          <w:rFonts w:ascii="Arial" w:hAnsi="Arial" w:cs="Arial"/>
        </w:rPr>
      </w:pPr>
      <w:r>
        <w:rPr>
          <w:rFonts w:ascii="Arial" w:hAnsi="Arial" w:cs="Arial"/>
        </w:rPr>
        <w:t xml:space="preserve">   </w:t>
      </w:r>
      <w:r w:rsidR="00746DAD">
        <w:rPr>
          <w:rFonts w:ascii="Arial" w:hAnsi="Arial" w:cs="Arial"/>
        </w:rPr>
        <w:t>Substantiation of the figure.</w:t>
      </w:r>
    </w:p>
    <w:p w:rsidR="003229EB" w:rsidRDefault="003937AF" w:rsidP="00746DAD">
      <w:pPr>
        <w:rPr>
          <w:rFonts w:ascii="Arial" w:hAnsi="Arial" w:cs="Arial"/>
        </w:rPr>
      </w:pPr>
      <w:r>
        <w:rPr>
          <w:rFonts w:ascii="Arial" w:hAnsi="Arial" w:cs="Arial"/>
        </w:rPr>
        <w:t xml:space="preserve">           </w:t>
      </w:r>
      <w:r w:rsidR="00746DAD">
        <w:rPr>
          <w:rFonts w:ascii="Arial" w:hAnsi="Arial" w:cs="Arial"/>
        </w:rPr>
        <w:t xml:space="preserve">There are supposed to be 10 stations that </w:t>
      </w:r>
      <w:r w:rsidR="003229EB">
        <w:rPr>
          <w:rFonts w:ascii="Arial" w:hAnsi="Arial" w:cs="Arial"/>
        </w:rPr>
        <w:t xml:space="preserve">CrossRail 2 will </w:t>
      </w:r>
      <w:r w:rsidR="00746DAD">
        <w:rPr>
          <w:rFonts w:ascii="Arial" w:hAnsi="Arial" w:cs="Arial"/>
        </w:rPr>
        <w:t>service in the Borough wh</w:t>
      </w:r>
      <w:r w:rsidR="003229EB">
        <w:rPr>
          <w:rFonts w:ascii="Arial" w:hAnsi="Arial" w:cs="Arial"/>
        </w:rPr>
        <w:t>at are</w:t>
      </w:r>
    </w:p>
    <w:p w:rsidR="008049F6" w:rsidRPr="009C7CF3" w:rsidRDefault="003937AF" w:rsidP="009C7CF3">
      <w:pPr>
        <w:rPr>
          <w:rFonts w:ascii="Arial" w:hAnsi="Arial" w:cs="Arial"/>
        </w:rPr>
      </w:pPr>
      <w:r>
        <w:rPr>
          <w:rFonts w:ascii="Arial" w:hAnsi="Arial" w:cs="Arial"/>
        </w:rPr>
        <w:t xml:space="preserve">            the inclusions </w:t>
      </w:r>
      <w:r w:rsidR="003229EB">
        <w:rPr>
          <w:rFonts w:ascii="Arial" w:hAnsi="Arial" w:cs="Arial"/>
        </w:rPr>
        <w:t xml:space="preserve"> for additional homes to</w:t>
      </w:r>
      <w:r>
        <w:rPr>
          <w:rFonts w:ascii="Arial" w:hAnsi="Arial" w:cs="Arial"/>
        </w:rPr>
        <w:t xml:space="preserve"> </w:t>
      </w:r>
      <w:r w:rsidR="009C7CF3">
        <w:rPr>
          <w:rFonts w:ascii="Arial" w:hAnsi="Arial" w:cs="Arial"/>
        </w:rPr>
        <w:t>each station?</w:t>
      </w:r>
    </w:p>
    <w:p w:rsidR="003229EB" w:rsidRDefault="003229EB" w:rsidP="008049F6">
      <w:pPr>
        <w:numPr>
          <w:ilvl w:val="0"/>
          <w:numId w:val="2"/>
        </w:numPr>
        <w:rPr>
          <w:rFonts w:ascii="Arial" w:hAnsi="Arial" w:cs="Arial"/>
          <w:b/>
          <w:u w:val="single"/>
        </w:rPr>
      </w:pPr>
      <w:r w:rsidRPr="003229EB">
        <w:rPr>
          <w:rFonts w:ascii="Arial" w:hAnsi="Arial" w:cs="Arial"/>
          <w:b/>
          <w:u w:val="single"/>
        </w:rPr>
        <w:t>Calculations</w:t>
      </w:r>
    </w:p>
    <w:p w:rsidR="009C7CF3" w:rsidRPr="009C7CF3" w:rsidRDefault="009C7CF3" w:rsidP="009C7CF3">
      <w:pPr>
        <w:ind w:left="360"/>
        <w:rPr>
          <w:rFonts w:ascii="Arial" w:hAnsi="Arial" w:cs="Arial"/>
          <w:b/>
          <w:sz w:val="22"/>
          <w:szCs w:val="22"/>
        </w:rPr>
      </w:pPr>
      <w:r w:rsidRPr="009C7CF3">
        <w:rPr>
          <w:rFonts w:ascii="Arial" w:hAnsi="Arial" w:cs="Arial"/>
        </w:rPr>
        <w:t xml:space="preserve">     </w:t>
      </w:r>
      <w:r w:rsidRPr="009C7CF3">
        <w:rPr>
          <w:rFonts w:ascii="Arial" w:hAnsi="Arial" w:cs="Arial"/>
          <w:b/>
          <w:sz w:val="22"/>
          <w:szCs w:val="22"/>
        </w:rPr>
        <w:t>DATA</w:t>
      </w:r>
    </w:p>
    <w:p w:rsidR="003229EB" w:rsidRDefault="003229EB" w:rsidP="003229EB">
      <w:pPr>
        <w:numPr>
          <w:ilvl w:val="0"/>
          <w:numId w:val="15"/>
        </w:numPr>
        <w:rPr>
          <w:rFonts w:ascii="Arial" w:hAnsi="Arial" w:cs="Arial"/>
        </w:rPr>
      </w:pPr>
      <w:r w:rsidRPr="003229EB">
        <w:rPr>
          <w:rFonts w:ascii="Arial" w:hAnsi="Arial" w:cs="Arial"/>
        </w:rPr>
        <w:t xml:space="preserve">For mid </w:t>
      </w:r>
      <w:r>
        <w:rPr>
          <w:rFonts w:ascii="Arial" w:hAnsi="Arial" w:cs="Arial"/>
        </w:rPr>
        <w:t xml:space="preserve">2019 </w:t>
      </w:r>
      <w:r w:rsidR="000D4ED7">
        <w:rPr>
          <w:rFonts w:ascii="Arial" w:hAnsi="Arial" w:cs="Arial"/>
        </w:rPr>
        <w:t xml:space="preserve">approx </w:t>
      </w:r>
      <w:r>
        <w:rPr>
          <w:rFonts w:ascii="Arial" w:hAnsi="Arial" w:cs="Arial"/>
        </w:rPr>
        <w:t xml:space="preserve">population of </w:t>
      </w:r>
      <w:smartTag w:uri="urn:schemas-microsoft-com:office:smarttags" w:element="place">
        <w:smartTag w:uri="urn:schemas-microsoft-com:office:smarttags" w:element="City">
          <w:r>
            <w:rPr>
              <w:rFonts w:ascii="Arial" w:hAnsi="Arial" w:cs="Arial"/>
            </w:rPr>
            <w:t>Kingston</w:t>
          </w:r>
        </w:smartTag>
      </w:smartTag>
      <w:r>
        <w:rPr>
          <w:rFonts w:ascii="Arial" w:hAnsi="Arial" w:cs="Arial"/>
        </w:rPr>
        <w:t xml:space="preserve"> 181,000</w:t>
      </w:r>
    </w:p>
    <w:p w:rsidR="003229EB" w:rsidRDefault="00BE391D" w:rsidP="003229EB">
      <w:pPr>
        <w:numPr>
          <w:ilvl w:val="0"/>
          <w:numId w:val="15"/>
        </w:numPr>
        <w:rPr>
          <w:rFonts w:ascii="Arial" w:hAnsi="Arial" w:cs="Arial"/>
        </w:rPr>
      </w:pPr>
      <w:r>
        <w:rPr>
          <w:rFonts w:ascii="Arial" w:hAnsi="Arial" w:cs="Arial"/>
        </w:rPr>
        <w:t xml:space="preserve">Ditto </w:t>
      </w:r>
      <w:r w:rsidR="000D4ED7">
        <w:rPr>
          <w:rFonts w:ascii="Arial" w:hAnsi="Arial" w:cs="Arial"/>
        </w:rPr>
        <w:t xml:space="preserve">approx </w:t>
      </w:r>
      <w:r>
        <w:rPr>
          <w:rFonts w:ascii="Arial" w:hAnsi="Arial" w:cs="Arial"/>
        </w:rPr>
        <w:t>number for</w:t>
      </w:r>
      <w:r w:rsidR="003229EB">
        <w:rPr>
          <w:rFonts w:ascii="Arial" w:hAnsi="Arial" w:cs="Arial"/>
        </w:rPr>
        <w:t xml:space="preserve"> homes </w:t>
      </w:r>
      <w:r>
        <w:rPr>
          <w:rFonts w:ascii="Arial" w:hAnsi="Arial" w:cs="Arial"/>
        </w:rPr>
        <w:t>67,800</w:t>
      </w:r>
    </w:p>
    <w:p w:rsidR="00BE391D" w:rsidRDefault="00BE391D" w:rsidP="003229EB">
      <w:pPr>
        <w:numPr>
          <w:ilvl w:val="0"/>
          <w:numId w:val="15"/>
        </w:numPr>
        <w:rPr>
          <w:rFonts w:ascii="Arial" w:hAnsi="Arial" w:cs="Arial"/>
        </w:rPr>
      </w:pPr>
      <w:r>
        <w:rPr>
          <w:rFonts w:ascii="Arial" w:hAnsi="Arial" w:cs="Arial"/>
        </w:rPr>
        <w:t>Thus average occupancy level per dwelling 2.67persons</w:t>
      </w:r>
    </w:p>
    <w:p w:rsidR="00BE391D" w:rsidRDefault="00BE391D" w:rsidP="003229EB">
      <w:pPr>
        <w:numPr>
          <w:ilvl w:val="0"/>
          <w:numId w:val="15"/>
        </w:numPr>
        <w:rPr>
          <w:rFonts w:ascii="Arial" w:hAnsi="Arial" w:cs="Arial"/>
        </w:rPr>
      </w:pPr>
      <w:r>
        <w:rPr>
          <w:rFonts w:ascii="Arial" w:hAnsi="Arial" w:cs="Arial"/>
        </w:rPr>
        <w:t>Projected period for the New Local plan mid 2019 to mid 2041 = 22 years</w:t>
      </w:r>
    </w:p>
    <w:p w:rsidR="00BE391D" w:rsidRDefault="00BE391D" w:rsidP="003229EB">
      <w:pPr>
        <w:numPr>
          <w:ilvl w:val="0"/>
          <w:numId w:val="15"/>
        </w:numPr>
        <w:rPr>
          <w:rFonts w:ascii="Arial" w:hAnsi="Arial" w:cs="Arial"/>
        </w:rPr>
      </w:pPr>
      <w:r>
        <w:rPr>
          <w:rFonts w:ascii="Arial" w:hAnsi="Arial" w:cs="Arial"/>
        </w:rPr>
        <w:t>Increase in population of the borough over that same period as advised by MofLO 34,000</w:t>
      </w:r>
      <w:r w:rsidR="000D4ED7">
        <w:rPr>
          <w:rFonts w:ascii="Arial" w:hAnsi="Arial" w:cs="Arial"/>
        </w:rPr>
        <w:t>. This was previously advised as 23,000 so the enhanced figure needs substantiating by MofLO.</w:t>
      </w:r>
    </w:p>
    <w:p w:rsidR="00BE391D" w:rsidRDefault="00BE391D" w:rsidP="003229EB">
      <w:pPr>
        <w:numPr>
          <w:ilvl w:val="0"/>
          <w:numId w:val="15"/>
        </w:numPr>
        <w:rPr>
          <w:rFonts w:ascii="Arial" w:hAnsi="Arial" w:cs="Arial"/>
        </w:rPr>
      </w:pPr>
      <w:r>
        <w:rPr>
          <w:rFonts w:ascii="Arial" w:hAnsi="Arial" w:cs="Arial"/>
        </w:rPr>
        <w:t>Annual build rate 964No</w:t>
      </w:r>
    </w:p>
    <w:p w:rsidR="00AE59A8" w:rsidRDefault="00BE391D" w:rsidP="003229EB">
      <w:pPr>
        <w:numPr>
          <w:ilvl w:val="0"/>
          <w:numId w:val="15"/>
        </w:numPr>
        <w:rPr>
          <w:rFonts w:ascii="Arial" w:hAnsi="Arial" w:cs="Arial"/>
        </w:rPr>
      </w:pPr>
      <w:r>
        <w:rPr>
          <w:rFonts w:ascii="Arial" w:hAnsi="Arial" w:cs="Arial"/>
        </w:rPr>
        <w:t xml:space="preserve">Projected number of homes to be built in the Borough excluding </w:t>
      </w:r>
      <w:r w:rsidR="00872A1B">
        <w:rPr>
          <w:rFonts w:ascii="Arial" w:hAnsi="Arial" w:cs="Arial"/>
        </w:rPr>
        <w:t>additional</w:t>
      </w:r>
    </w:p>
    <w:p w:rsidR="00AE59A8" w:rsidRDefault="00AE59A8" w:rsidP="00AE59A8">
      <w:pPr>
        <w:ind w:left="504"/>
        <w:rPr>
          <w:rFonts w:ascii="Arial" w:hAnsi="Arial" w:cs="Arial"/>
        </w:rPr>
      </w:pPr>
      <w:r>
        <w:rPr>
          <w:rFonts w:ascii="Arial" w:hAnsi="Arial" w:cs="Arial"/>
        </w:rPr>
        <w:t xml:space="preserve">    </w:t>
      </w:r>
      <w:r w:rsidR="00872A1B">
        <w:rPr>
          <w:rFonts w:ascii="Arial" w:hAnsi="Arial" w:cs="Arial"/>
        </w:rPr>
        <w:t xml:space="preserve"> provisions for </w:t>
      </w:r>
      <w:r w:rsidR="00BE391D">
        <w:rPr>
          <w:rFonts w:ascii="Arial" w:hAnsi="Arial" w:cs="Arial"/>
        </w:rPr>
        <w:t xml:space="preserve">OA’s and for CrossRail = 22 x 964 </w:t>
      </w:r>
      <w:r w:rsidR="00872A1B">
        <w:rPr>
          <w:rFonts w:ascii="Arial" w:hAnsi="Arial" w:cs="Arial"/>
        </w:rPr>
        <w:t xml:space="preserve">target build as advised </w:t>
      </w:r>
    </w:p>
    <w:p w:rsidR="00BE391D" w:rsidRDefault="00AE59A8" w:rsidP="00AE59A8">
      <w:pPr>
        <w:ind w:left="504"/>
        <w:rPr>
          <w:rFonts w:ascii="Arial" w:hAnsi="Arial" w:cs="Arial"/>
        </w:rPr>
      </w:pPr>
      <w:r>
        <w:rPr>
          <w:rFonts w:ascii="Arial" w:hAnsi="Arial" w:cs="Arial"/>
        </w:rPr>
        <w:t xml:space="preserve">     </w:t>
      </w:r>
      <w:r w:rsidR="00872A1B">
        <w:rPr>
          <w:rFonts w:ascii="Arial" w:hAnsi="Arial" w:cs="Arial"/>
        </w:rPr>
        <w:t xml:space="preserve">by MofLO </w:t>
      </w:r>
      <w:r w:rsidR="00BE391D">
        <w:rPr>
          <w:rFonts w:ascii="Arial" w:hAnsi="Arial" w:cs="Arial"/>
        </w:rPr>
        <w:t xml:space="preserve">= </w:t>
      </w:r>
      <w:r w:rsidR="00872A1B">
        <w:rPr>
          <w:rFonts w:ascii="Arial" w:hAnsi="Arial" w:cs="Arial"/>
        </w:rPr>
        <w:t xml:space="preserve">     </w:t>
      </w:r>
      <w:r w:rsidR="00276EFA">
        <w:rPr>
          <w:rFonts w:ascii="Arial" w:hAnsi="Arial" w:cs="Arial"/>
        </w:rPr>
        <w:t xml:space="preserve">     </w:t>
      </w:r>
      <w:r>
        <w:rPr>
          <w:rFonts w:ascii="Arial" w:hAnsi="Arial" w:cs="Arial"/>
        </w:rPr>
        <w:t xml:space="preserve">                                                                                              </w:t>
      </w:r>
      <w:r w:rsidR="00872A1B">
        <w:rPr>
          <w:rFonts w:ascii="Arial" w:hAnsi="Arial" w:cs="Arial"/>
        </w:rPr>
        <w:t xml:space="preserve">21,208                                                      </w:t>
      </w:r>
    </w:p>
    <w:p w:rsidR="00872A1B" w:rsidRPr="00AE59A8" w:rsidRDefault="000D4ED7" w:rsidP="003229EB">
      <w:pPr>
        <w:numPr>
          <w:ilvl w:val="0"/>
          <w:numId w:val="15"/>
        </w:numPr>
        <w:rPr>
          <w:rFonts w:ascii="Arial" w:hAnsi="Arial" w:cs="Arial"/>
          <w:highlight w:val="yellow"/>
        </w:rPr>
      </w:pPr>
      <w:r w:rsidRPr="00AE59A8">
        <w:rPr>
          <w:rFonts w:ascii="Arial" w:hAnsi="Arial" w:cs="Arial"/>
          <w:highlight w:val="yellow"/>
        </w:rPr>
        <w:t>Homes required for</w:t>
      </w:r>
      <w:r w:rsidR="00872A1B" w:rsidRPr="00AE59A8">
        <w:rPr>
          <w:rFonts w:ascii="Arial" w:hAnsi="Arial" w:cs="Arial"/>
          <w:highlight w:val="yellow"/>
        </w:rPr>
        <w:t xml:space="preserve"> advised expansion of </w:t>
      </w:r>
      <w:r w:rsidRPr="00AE59A8">
        <w:rPr>
          <w:rFonts w:ascii="Arial" w:hAnsi="Arial" w:cs="Arial"/>
          <w:highlight w:val="yellow"/>
        </w:rPr>
        <w:t xml:space="preserve">the actual </w:t>
      </w:r>
      <w:r w:rsidR="00872A1B" w:rsidRPr="00AE59A8">
        <w:rPr>
          <w:rFonts w:ascii="Arial" w:hAnsi="Arial" w:cs="Arial"/>
          <w:highlight w:val="yellow"/>
        </w:rPr>
        <w:t>Boroughs population</w:t>
      </w:r>
    </w:p>
    <w:p w:rsidR="00872A1B" w:rsidRDefault="000D4ED7" w:rsidP="00872A1B">
      <w:pPr>
        <w:ind w:left="864"/>
        <w:rPr>
          <w:rFonts w:ascii="Arial" w:hAnsi="Arial" w:cs="Arial"/>
          <w:u w:val="single"/>
        </w:rPr>
      </w:pPr>
      <w:r w:rsidRPr="00AE59A8">
        <w:rPr>
          <w:rFonts w:ascii="Arial" w:hAnsi="Arial" w:cs="Arial"/>
          <w:highlight w:val="yellow"/>
        </w:rPr>
        <w:t xml:space="preserve">increase </w:t>
      </w:r>
      <w:r w:rsidR="00872A1B" w:rsidRPr="00AE59A8">
        <w:rPr>
          <w:rFonts w:ascii="Arial" w:hAnsi="Arial" w:cs="Arial"/>
          <w:highlight w:val="yellow"/>
        </w:rPr>
        <w:t>34,000/2.</w:t>
      </w:r>
      <w:r w:rsidR="00872A1B" w:rsidRPr="004E58AF">
        <w:rPr>
          <w:rFonts w:ascii="Arial" w:hAnsi="Arial" w:cs="Arial"/>
          <w:highlight w:val="yellow"/>
        </w:rPr>
        <w:t xml:space="preserve">67 =  </w:t>
      </w:r>
      <w:r w:rsidR="003937AF" w:rsidRPr="004E58AF">
        <w:rPr>
          <w:rFonts w:ascii="Arial" w:hAnsi="Arial" w:cs="Arial"/>
          <w:highlight w:val="yellow"/>
        </w:rPr>
        <w:t>No of homes</w:t>
      </w:r>
      <w:r w:rsidR="00872A1B">
        <w:rPr>
          <w:rFonts w:ascii="Arial" w:hAnsi="Arial" w:cs="Arial"/>
        </w:rPr>
        <w:t xml:space="preserve"> </w:t>
      </w:r>
      <w:r>
        <w:rPr>
          <w:rFonts w:ascii="Arial" w:hAnsi="Arial" w:cs="Arial"/>
        </w:rPr>
        <w:t xml:space="preserve">                                                               </w:t>
      </w:r>
      <w:r w:rsidR="004E58AF" w:rsidRPr="00AE59A8">
        <w:rPr>
          <w:rFonts w:ascii="Arial" w:hAnsi="Arial" w:cs="Arial"/>
          <w:highlight w:val="yellow"/>
          <w:u w:val="single"/>
        </w:rPr>
        <w:t>12,734</w:t>
      </w:r>
      <w:r w:rsidR="004E58AF">
        <w:rPr>
          <w:rFonts w:ascii="Arial" w:hAnsi="Arial" w:cs="Arial"/>
        </w:rPr>
        <w:t xml:space="preserve">                                                                                                </w:t>
      </w:r>
      <w:r>
        <w:rPr>
          <w:rFonts w:ascii="Arial" w:hAnsi="Arial" w:cs="Arial"/>
        </w:rPr>
        <w:t xml:space="preserve">                     </w:t>
      </w:r>
    </w:p>
    <w:p w:rsidR="000D4ED7" w:rsidRDefault="00872A1B" w:rsidP="00872A1B">
      <w:pPr>
        <w:numPr>
          <w:ilvl w:val="0"/>
          <w:numId w:val="17"/>
        </w:numPr>
        <w:ind w:hanging="180"/>
        <w:rPr>
          <w:rFonts w:ascii="Arial" w:hAnsi="Arial" w:cs="Arial"/>
        </w:rPr>
      </w:pPr>
      <w:r w:rsidRPr="00872A1B">
        <w:rPr>
          <w:rFonts w:ascii="Arial" w:hAnsi="Arial" w:cs="Arial"/>
        </w:rPr>
        <w:t xml:space="preserve">  Surplus between the</w:t>
      </w:r>
      <w:r>
        <w:rPr>
          <w:rFonts w:ascii="Arial" w:hAnsi="Arial" w:cs="Arial"/>
        </w:rPr>
        <w:t xml:space="preserve"> target build and </w:t>
      </w:r>
      <w:r w:rsidR="000D4ED7">
        <w:rPr>
          <w:rFonts w:ascii="Arial" w:hAnsi="Arial" w:cs="Arial"/>
        </w:rPr>
        <w:t xml:space="preserve">that </w:t>
      </w:r>
      <w:r>
        <w:rPr>
          <w:rFonts w:ascii="Arial" w:hAnsi="Arial" w:cs="Arial"/>
        </w:rPr>
        <w:t xml:space="preserve">needed by residents of </w:t>
      </w:r>
      <w:smartTag w:uri="urn:schemas-microsoft-com:office:smarttags" w:element="place">
        <w:smartTag w:uri="urn:schemas-microsoft-com:office:smarttags" w:element="City">
          <w:r>
            <w:rPr>
              <w:rFonts w:ascii="Arial" w:hAnsi="Arial" w:cs="Arial"/>
            </w:rPr>
            <w:t>Kingston</w:t>
          </w:r>
        </w:smartTag>
      </w:smartTag>
      <w:r>
        <w:rPr>
          <w:rFonts w:ascii="Arial" w:hAnsi="Arial" w:cs="Arial"/>
        </w:rPr>
        <w:t xml:space="preserve">       </w:t>
      </w:r>
      <w:r w:rsidR="000D4ED7" w:rsidRPr="008B0FA3">
        <w:rPr>
          <w:rFonts w:ascii="Arial" w:hAnsi="Arial" w:cs="Arial"/>
          <w:highlight w:val="green"/>
        </w:rPr>
        <w:t>8,474</w:t>
      </w:r>
      <w:r>
        <w:rPr>
          <w:rFonts w:ascii="Arial" w:hAnsi="Arial" w:cs="Arial"/>
        </w:rPr>
        <w:t xml:space="preserve">     </w:t>
      </w:r>
    </w:p>
    <w:p w:rsidR="000D4ED7" w:rsidRDefault="000D4ED7" w:rsidP="000D4ED7">
      <w:pPr>
        <w:rPr>
          <w:rFonts w:ascii="Arial" w:hAnsi="Arial" w:cs="Arial"/>
        </w:rPr>
      </w:pPr>
    </w:p>
    <w:p w:rsidR="00872A1B" w:rsidRDefault="000D4ED7" w:rsidP="000D4ED7">
      <w:pPr>
        <w:numPr>
          <w:ilvl w:val="0"/>
          <w:numId w:val="17"/>
        </w:numPr>
        <w:ind w:hanging="180"/>
        <w:rPr>
          <w:rFonts w:ascii="Arial" w:hAnsi="Arial" w:cs="Arial"/>
        </w:rPr>
      </w:pPr>
      <w:r>
        <w:rPr>
          <w:rFonts w:ascii="Arial" w:hAnsi="Arial" w:cs="Arial"/>
        </w:rPr>
        <w:t xml:space="preserve"> Additional homes in densificat</w:t>
      </w:r>
      <w:r w:rsidR="00A46A4B">
        <w:rPr>
          <w:rFonts w:ascii="Arial" w:hAnsi="Arial" w:cs="Arial"/>
        </w:rPr>
        <w:t>ion of OA over and above that for</w:t>
      </w:r>
      <w:r>
        <w:rPr>
          <w:rFonts w:ascii="Arial" w:hAnsi="Arial" w:cs="Arial"/>
        </w:rPr>
        <w:t xml:space="preserve"> the general</w:t>
      </w:r>
      <w:r w:rsidR="00A46A4B">
        <w:rPr>
          <w:rFonts w:ascii="Arial" w:hAnsi="Arial" w:cs="Arial"/>
        </w:rPr>
        <w:t xml:space="preserve">             surrounding areas  not designated OA’s</w:t>
      </w:r>
      <w:r>
        <w:rPr>
          <w:rFonts w:ascii="Arial" w:hAnsi="Arial" w:cs="Arial"/>
        </w:rPr>
        <w:t xml:space="preserve">                                                                </w:t>
      </w:r>
      <w:r w:rsidR="005D0D2D">
        <w:rPr>
          <w:rFonts w:ascii="Arial" w:hAnsi="Arial" w:cs="Arial"/>
        </w:rPr>
        <w:t>9,000</w:t>
      </w:r>
      <w:r>
        <w:rPr>
          <w:rFonts w:ascii="Arial" w:hAnsi="Arial" w:cs="Arial"/>
        </w:rPr>
        <w:t xml:space="preserve">                                 </w:t>
      </w:r>
    </w:p>
    <w:p w:rsidR="000D4ED7" w:rsidRPr="000D4ED7" w:rsidRDefault="00A46A4B" w:rsidP="000D4ED7">
      <w:pPr>
        <w:numPr>
          <w:ilvl w:val="0"/>
          <w:numId w:val="17"/>
        </w:numPr>
        <w:ind w:hanging="180"/>
        <w:rPr>
          <w:rFonts w:ascii="Arial" w:hAnsi="Arial" w:cs="Arial"/>
          <w:u w:val="single"/>
        </w:rPr>
      </w:pPr>
      <w:r>
        <w:rPr>
          <w:rFonts w:ascii="Arial" w:hAnsi="Arial" w:cs="Arial"/>
        </w:rPr>
        <w:t xml:space="preserve">Ditto around  train </w:t>
      </w:r>
      <w:r w:rsidR="000D4ED7">
        <w:rPr>
          <w:rFonts w:ascii="Arial" w:hAnsi="Arial" w:cs="Arial"/>
        </w:rPr>
        <w:t xml:space="preserve">stations  </w:t>
      </w:r>
      <w:r>
        <w:rPr>
          <w:rFonts w:ascii="Arial" w:hAnsi="Arial" w:cs="Arial"/>
        </w:rPr>
        <w:t xml:space="preserve">           </w:t>
      </w:r>
      <w:r w:rsidR="000D4ED7">
        <w:rPr>
          <w:rFonts w:ascii="Arial" w:hAnsi="Arial" w:cs="Arial"/>
        </w:rPr>
        <w:t xml:space="preserve">                                                                     </w:t>
      </w:r>
      <w:r w:rsidR="00A25E9D">
        <w:rPr>
          <w:rFonts w:ascii="Arial" w:hAnsi="Arial" w:cs="Arial"/>
        </w:rPr>
        <w:t xml:space="preserve">  </w:t>
      </w:r>
      <w:r w:rsidR="000D4ED7" w:rsidRPr="000D4ED7">
        <w:rPr>
          <w:rFonts w:ascii="Arial" w:hAnsi="Arial" w:cs="Arial"/>
          <w:u w:val="single"/>
        </w:rPr>
        <w:t>16,</w:t>
      </w:r>
      <w:r w:rsidR="00A25E9D">
        <w:rPr>
          <w:rFonts w:ascii="Arial" w:hAnsi="Arial" w:cs="Arial"/>
          <w:u w:val="single"/>
        </w:rPr>
        <w:t>309</w:t>
      </w:r>
    </w:p>
    <w:p w:rsidR="005D0D2D" w:rsidRDefault="005D0D2D" w:rsidP="005D0D2D">
      <w:pPr>
        <w:ind w:left="720"/>
        <w:rPr>
          <w:rFonts w:ascii="Arial" w:hAnsi="Arial" w:cs="Arial"/>
        </w:rPr>
      </w:pPr>
      <w:r>
        <w:rPr>
          <w:rFonts w:ascii="Arial" w:hAnsi="Arial" w:cs="Arial"/>
        </w:rPr>
        <w:t>Total number of additional homes over and above that required by</w:t>
      </w:r>
    </w:p>
    <w:p w:rsidR="00872A1B" w:rsidRPr="0057015C" w:rsidRDefault="005D0D2D" w:rsidP="005D0D2D">
      <w:pPr>
        <w:ind w:left="720"/>
        <w:rPr>
          <w:rFonts w:ascii="Arial" w:hAnsi="Arial" w:cs="Arial"/>
          <w:u w:val="single"/>
        </w:rPr>
      </w:pPr>
      <w:smartTag w:uri="urn:schemas-microsoft-com:office:smarttags" w:element="place">
        <w:smartTag w:uri="urn:schemas-microsoft-com:office:smarttags" w:element="City">
          <w:r>
            <w:rPr>
              <w:rFonts w:ascii="Arial" w:hAnsi="Arial" w:cs="Arial"/>
            </w:rPr>
            <w:t>Kingston</w:t>
          </w:r>
        </w:smartTag>
      </w:smartTag>
      <w:r>
        <w:rPr>
          <w:rFonts w:ascii="Arial" w:hAnsi="Arial" w:cs="Arial"/>
        </w:rPr>
        <w:t>’s projected organic population growth of 34,000</w:t>
      </w:r>
      <w:r w:rsidR="00A25E9D">
        <w:rPr>
          <w:rFonts w:ascii="Arial" w:hAnsi="Arial" w:cs="Arial"/>
        </w:rPr>
        <w:t xml:space="preserve">                          </w:t>
      </w:r>
      <w:r>
        <w:rPr>
          <w:rFonts w:ascii="Arial" w:hAnsi="Arial" w:cs="Arial"/>
        </w:rPr>
        <w:t xml:space="preserve">         </w:t>
      </w:r>
      <w:r w:rsidR="0057015C">
        <w:rPr>
          <w:rFonts w:ascii="Arial" w:hAnsi="Arial" w:cs="Arial"/>
        </w:rPr>
        <w:t xml:space="preserve"> </w:t>
      </w:r>
      <w:r w:rsidR="0057015C" w:rsidRPr="0057015C">
        <w:rPr>
          <w:rFonts w:ascii="Arial" w:hAnsi="Arial" w:cs="Arial"/>
          <w:u w:val="single"/>
        </w:rPr>
        <w:t>33,783</w:t>
      </w:r>
      <w:r w:rsidR="00A25E9D" w:rsidRPr="0057015C">
        <w:rPr>
          <w:rFonts w:ascii="Arial" w:hAnsi="Arial" w:cs="Arial"/>
          <w:u w:val="single"/>
        </w:rPr>
        <w:t xml:space="preserve"> </w:t>
      </w:r>
    </w:p>
    <w:p w:rsidR="00A46A4B" w:rsidRDefault="00A25E9D" w:rsidP="003937AF">
      <w:pPr>
        <w:ind w:left="540"/>
        <w:rPr>
          <w:rFonts w:ascii="Arial" w:hAnsi="Arial" w:cs="Arial"/>
          <w:b/>
          <w:u w:val="single"/>
        </w:rPr>
      </w:pPr>
      <w:r w:rsidRPr="00A25E9D">
        <w:rPr>
          <w:rFonts w:ascii="Arial" w:hAnsi="Arial" w:cs="Arial"/>
        </w:rPr>
        <w:t xml:space="preserve">                                                                                </w:t>
      </w:r>
      <w:r>
        <w:rPr>
          <w:rFonts w:ascii="Arial" w:hAnsi="Arial" w:cs="Arial"/>
        </w:rPr>
        <w:t xml:space="preserve">                      </w:t>
      </w:r>
      <w:r w:rsidRPr="00A25E9D">
        <w:rPr>
          <w:rFonts w:ascii="Arial" w:hAnsi="Arial" w:cs="Arial"/>
        </w:rPr>
        <w:t xml:space="preserve"> </w:t>
      </w:r>
    </w:p>
    <w:p w:rsidR="00A46A4B" w:rsidRDefault="00AF6877" w:rsidP="008049F6">
      <w:pPr>
        <w:ind w:left="360"/>
        <w:rPr>
          <w:rFonts w:ascii="Arial" w:hAnsi="Arial" w:cs="Arial"/>
        </w:rPr>
      </w:pPr>
      <w:r w:rsidRPr="002968A8">
        <w:rPr>
          <w:rFonts w:ascii="Arial" w:hAnsi="Arial" w:cs="Arial"/>
          <w:b/>
          <w:sz w:val="28"/>
          <w:szCs w:val="28"/>
        </w:rPr>
        <w:t>In Scenario 1</w:t>
      </w:r>
      <w:r w:rsidR="00245969" w:rsidRPr="002968A8">
        <w:rPr>
          <w:rFonts w:ascii="Arial" w:hAnsi="Arial" w:cs="Arial"/>
          <w:sz w:val="28"/>
          <w:szCs w:val="28"/>
        </w:rPr>
        <w:t>:-</w:t>
      </w:r>
      <w:r>
        <w:rPr>
          <w:rFonts w:ascii="Arial" w:hAnsi="Arial" w:cs="Arial"/>
        </w:rPr>
        <w:t xml:space="preserve"> that is without CrossRail 2 and for that reason also reducing the O</w:t>
      </w:r>
      <w:r w:rsidR="0057015C">
        <w:rPr>
          <w:rFonts w:ascii="Arial" w:hAnsi="Arial" w:cs="Arial"/>
        </w:rPr>
        <w:t xml:space="preserve">A target </w:t>
      </w:r>
      <w:r w:rsidR="008049F6">
        <w:rPr>
          <w:rFonts w:ascii="Arial" w:hAnsi="Arial" w:cs="Arial"/>
        </w:rPr>
        <w:t xml:space="preserve">  </w:t>
      </w:r>
      <w:r w:rsidR="0057015C">
        <w:rPr>
          <w:rFonts w:ascii="Arial" w:hAnsi="Arial" w:cs="Arial"/>
        </w:rPr>
        <w:t>from 9,000 additional h</w:t>
      </w:r>
      <w:r>
        <w:rPr>
          <w:rFonts w:ascii="Arial" w:hAnsi="Arial" w:cs="Arial"/>
        </w:rPr>
        <w:t xml:space="preserve">ome </w:t>
      </w:r>
      <w:r w:rsidR="0057015C">
        <w:rPr>
          <w:rFonts w:ascii="Arial" w:hAnsi="Arial" w:cs="Arial"/>
        </w:rPr>
        <w:t>allowance for</w:t>
      </w:r>
      <w:r>
        <w:rPr>
          <w:rFonts w:ascii="Arial" w:hAnsi="Arial" w:cs="Arial"/>
        </w:rPr>
        <w:t xml:space="preserve"> the standard 5,000 for </w:t>
      </w:r>
      <w:r w:rsidR="0057015C">
        <w:rPr>
          <w:rFonts w:ascii="Arial" w:hAnsi="Arial" w:cs="Arial"/>
        </w:rPr>
        <w:t>general London Boroughs</w:t>
      </w:r>
      <w:r w:rsidR="00AE59A8">
        <w:rPr>
          <w:rFonts w:ascii="Arial" w:hAnsi="Arial" w:cs="Arial"/>
        </w:rPr>
        <w:t>.</w:t>
      </w:r>
      <w:r>
        <w:rPr>
          <w:rFonts w:ascii="Arial" w:hAnsi="Arial" w:cs="Arial"/>
        </w:rPr>
        <w:t xml:space="preserve"> </w:t>
      </w:r>
    </w:p>
    <w:p w:rsidR="00245969" w:rsidRDefault="00AF6877" w:rsidP="002968A8">
      <w:pPr>
        <w:ind w:left="360"/>
        <w:rPr>
          <w:rFonts w:ascii="Arial" w:hAnsi="Arial" w:cs="Arial"/>
        </w:rPr>
      </w:pPr>
      <w:r w:rsidRPr="00245969">
        <w:rPr>
          <w:rFonts w:ascii="Arial" w:hAnsi="Arial" w:cs="Arial"/>
        </w:rPr>
        <w:t xml:space="preserve">              </w:t>
      </w:r>
      <w:r w:rsidR="00245969" w:rsidRPr="00245969">
        <w:rPr>
          <w:rFonts w:ascii="Arial" w:hAnsi="Arial" w:cs="Arial"/>
        </w:rPr>
        <w:t xml:space="preserve">                                                                                                         </w:t>
      </w:r>
      <w:r w:rsidR="00245969">
        <w:rPr>
          <w:rFonts w:ascii="Arial" w:hAnsi="Arial" w:cs="Arial"/>
        </w:rPr>
        <w:t xml:space="preserve">     </w:t>
      </w:r>
      <w:r w:rsidR="00245969" w:rsidRPr="00245969">
        <w:rPr>
          <w:rFonts w:ascii="Arial" w:hAnsi="Arial" w:cs="Arial"/>
        </w:rPr>
        <w:t xml:space="preserve">        </w:t>
      </w:r>
    </w:p>
    <w:p w:rsidR="00386A0B" w:rsidRDefault="00AE59A8" w:rsidP="0057015C">
      <w:pPr>
        <w:ind w:left="360"/>
        <w:rPr>
          <w:rFonts w:ascii="Arial" w:hAnsi="Arial" w:cs="Arial"/>
        </w:rPr>
      </w:pPr>
      <w:r>
        <w:rPr>
          <w:rFonts w:ascii="Arial" w:hAnsi="Arial" w:cs="Arial"/>
        </w:rPr>
        <w:t>1</w:t>
      </w:r>
      <w:r w:rsidR="0057015C">
        <w:rPr>
          <w:rFonts w:ascii="Arial" w:hAnsi="Arial" w:cs="Arial"/>
        </w:rPr>
        <w:t>.</w:t>
      </w:r>
      <w:r w:rsidR="002968A8">
        <w:rPr>
          <w:rFonts w:ascii="Arial" w:hAnsi="Arial" w:cs="Arial"/>
        </w:rPr>
        <w:t xml:space="preserve">  </w:t>
      </w:r>
      <w:r w:rsidR="00245969">
        <w:rPr>
          <w:rFonts w:ascii="Arial" w:hAnsi="Arial" w:cs="Arial"/>
        </w:rPr>
        <w:t xml:space="preserve">Actual number of homes targeted                                                     </w:t>
      </w:r>
      <w:r w:rsidR="0057015C">
        <w:rPr>
          <w:rFonts w:ascii="Arial" w:hAnsi="Arial" w:cs="Arial"/>
        </w:rPr>
        <w:t xml:space="preserve">                      </w:t>
      </w:r>
      <w:r w:rsidR="00245969">
        <w:rPr>
          <w:rFonts w:ascii="Arial" w:hAnsi="Arial" w:cs="Arial"/>
        </w:rPr>
        <w:t>21,208</w:t>
      </w:r>
      <w:r w:rsidR="00245969" w:rsidRPr="00245969">
        <w:rPr>
          <w:rFonts w:ascii="Arial" w:hAnsi="Arial" w:cs="Arial"/>
        </w:rPr>
        <w:t xml:space="preserve"> </w:t>
      </w:r>
    </w:p>
    <w:p w:rsidR="00386A0B" w:rsidRPr="00C41578" w:rsidRDefault="00AE59A8" w:rsidP="00386A0B">
      <w:pPr>
        <w:ind w:left="360"/>
        <w:rPr>
          <w:rFonts w:ascii="Arial" w:hAnsi="Arial" w:cs="Arial"/>
        </w:rPr>
      </w:pPr>
      <w:r>
        <w:rPr>
          <w:rFonts w:ascii="Arial" w:hAnsi="Arial" w:cs="Arial"/>
        </w:rPr>
        <w:t>2</w:t>
      </w:r>
      <w:r w:rsidR="00386A0B" w:rsidRPr="00C41578">
        <w:rPr>
          <w:rFonts w:ascii="Arial" w:hAnsi="Arial" w:cs="Arial"/>
        </w:rPr>
        <w:t>.</w:t>
      </w:r>
      <w:r w:rsidR="00386A0B">
        <w:rPr>
          <w:rFonts w:ascii="Arial" w:hAnsi="Arial" w:cs="Arial"/>
        </w:rPr>
        <w:t xml:space="preserve">  For densification of OA  </w:t>
      </w:r>
      <w:r w:rsidR="0057015C">
        <w:rPr>
          <w:rFonts w:ascii="Arial" w:hAnsi="Arial" w:cs="Arial"/>
        </w:rPr>
        <w:t>2 x 2,500</w:t>
      </w:r>
      <w:r w:rsidR="00386A0B">
        <w:rPr>
          <w:rFonts w:ascii="Arial" w:hAnsi="Arial" w:cs="Arial"/>
        </w:rPr>
        <w:t xml:space="preserve">                                                                           </w:t>
      </w:r>
      <w:r w:rsidR="0057015C" w:rsidRPr="0057015C">
        <w:rPr>
          <w:rFonts w:ascii="Arial" w:hAnsi="Arial" w:cs="Arial"/>
          <w:u w:val="single"/>
        </w:rPr>
        <w:t xml:space="preserve">  </w:t>
      </w:r>
      <w:r w:rsidR="0057015C" w:rsidRPr="00386A0B">
        <w:rPr>
          <w:rFonts w:ascii="Arial" w:hAnsi="Arial" w:cs="Arial"/>
          <w:u w:val="single"/>
        </w:rPr>
        <w:t>5,000</w:t>
      </w:r>
      <w:r w:rsidR="00386A0B">
        <w:rPr>
          <w:rFonts w:ascii="Arial" w:hAnsi="Arial" w:cs="Arial"/>
        </w:rPr>
        <w:t xml:space="preserve">                </w:t>
      </w:r>
    </w:p>
    <w:p w:rsidR="00245969" w:rsidRDefault="00245969" w:rsidP="00AF6877">
      <w:pPr>
        <w:ind w:left="360"/>
        <w:rPr>
          <w:rFonts w:ascii="Arial" w:hAnsi="Arial" w:cs="Arial"/>
        </w:rPr>
      </w:pPr>
      <w:r w:rsidRPr="00245969">
        <w:rPr>
          <w:rFonts w:ascii="Arial" w:hAnsi="Arial" w:cs="Arial"/>
        </w:rPr>
        <w:t xml:space="preserve">   </w:t>
      </w:r>
      <w:r w:rsidR="00386A0B">
        <w:rPr>
          <w:rFonts w:ascii="Arial" w:hAnsi="Arial" w:cs="Arial"/>
        </w:rPr>
        <w:t xml:space="preserve">                                                                                                                     </w:t>
      </w:r>
      <w:r w:rsidR="0057015C">
        <w:rPr>
          <w:rFonts w:ascii="Arial" w:hAnsi="Arial" w:cs="Arial"/>
        </w:rPr>
        <w:t xml:space="preserve">Total     </w:t>
      </w:r>
      <w:r w:rsidR="0057015C" w:rsidRPr="0057015C">
        <w:rPr>
          <w:rFonts w:ascii="Arial" w:hAnsi="Arial" w:cs="Arial"/>
          <w:u w:val="single"/>
        </w:rPr>
        <w:t>26,208</w:t>
      </w:r>
    </w:p>
    <w:p w:rsidR="00C41578" w:rsidRDefault="00245969" w:rsidP="001A7E0A">
      <w:pPr>
        <w:ind w:left="360"/>
        <w:rPr>
          <w:rFonts w:ascii="Arial" w:hAnsi="Arial" w:cs="Arial"/>
        </w:rPr>
      </w:pPr>
      <w:r>
        <w:rPr>
          <w:rFonts w:ascii="Arial" w:hAnsi="Arial" w:cs="Arial"/>
        </w:rPr>
        <w:lastRenderedPageBreak/>
        <w:t xml:space="preserve">                                                                                                </w:t>
      </w:r>
      <w:r w:rsidR="001A7E0A">
        <w:rPr>
          <w:rFonts w:ascii="Arial" w:hAnsi="Arial" w:cs="Arial"/>
        </w:rPr>
        <w:t xml:space="preserve">                     </w:t>
      </w:r>
    </w:p>
    <w:p w:rsidR="00254E8D" w:rsidRDefault="00C41578" w:rsidP="00AF6877">
      <w:pPr>
        <w:ind w:left="360"/>
        <w:rPr>
          <w:rFonts w:ascii="Arial" w:hAnsi="Arial" w:cs="Arial"/>
        </w:rPr>
      </w:pPr>
      <w:r>
        <w:rPr>
          <w:rFonts w:ascii="Arial" w:hAnsi="Arial" w:cs="Arial"/>
        </w:rPr>
        <w:t>This means even without CrossRail 2 the population of Kingston</w:t>
      </w:r>
      <w:r w:rsidR="00386A0B">
        <w:rPr>
          <w:rFonts w:ascii="Arial" w:hAnsi="Arial" w:cs="Arial"/>
        </w:rPr>
        <w:t xml:space="preserve"> will be expected to grow by 2</w:t>
      </w:r>
      <w:r w:rsidR="0057015C">
        <w:rPr>
          <w:rFonts w:ascii="Arial" w:hAnsi="Arial" w:cs="Arial"/>
        </w:rPr>
        <w:t>6,208</w:t>
      </w:r>
      <w:r>
        <w:rPr>
          <w:rFonts w:ascii="Arial" w:hAnsi="Arial" w:cs="Arial"/>
        </w:rPr>
        <w:t xml:space="preserve"> –</w:t>
      </w:r>
      <w:r w:rsidR="0057015C">
        <w:rPr>
          <w:rFonts w:ascii="Arial" w:hAnsi="Arial" w:cs="Arial"/>
        </w:rPr>
        <w:t xml:space="preserve"> 12,734</w:t>
      </w:r>
      <w:r w:rsidR="00386A0B">
        <w:rPr>
          <w:rFonts w:ascii="Arial" w:hAnsi="Arial" w:cs="Arial"/>
        </w:rPr>
        <w:t xml:space="preserve"> = 13,474 x 2.67 = 35,976</w:t>
      </w:r>
      <w:r>
        <w:rPr>
          <w:rFonts w:ascii="Arial" w:hAnsi="Arial" w:cs="Arial"/>
        </w:rPr>
        <w:t xml:space="preserve"> in addition to its expected growth of 34,000 as advised by the MofLO an increase in the growth rate </w:t>
      </w:r>
      <w:r w:rsidR="007B36FF">
        <w:rPr>
          <w:rFonts w:ascii="Arial" w:hAnsi="Arial" w:cs="Arial"/>
        </w:rPr>
        <w:t>of 1</w:t>
      </w:r>
      <w:r w:rsidR="00254E8D">
        <w:rPr>
          <w:rFonts w:ascii="Arial" w:hAnsi="Arial" w:cs="Arial"/>
        </w:rPr>
        <w:t>06%</w:t>
      </w:r>
      <w:r w:rsidR="00AE59A8">
        <w:rPr>
          <w:rFonts w:ascii="Arial" w:hAnsi="Arial" w:cs="Arial"/>
        </w:rPr>
        <w:t xml:space="preserve"> and a total growth of             35,976 + 34,000 = approx 70,000.</w:t>
      </w:r>
    </w:p>
    <w:p w:rsidR="00254E8D" w:rsidRDefault="00254E8D" w:rsidP="00AF6877">
      <w:pPr>
        <w:ind w:left="360"/>
        <w:rPr>
          <w:rFonts w:ascii="Arial" w:hAnsi="Arial" w:cs="Arial"/>
        </w:rPr>
      </w:pPr>
    </w:p>
    <w:p w:rsidR="005D0D2D" w:rsidRDefault="00254E8D" w:rsidP="00254E8D">
      <w:pPr>
        <w:ind w:left="360"/>
        <w:rPr>
          <w:rFonts w:ascii="Arial" w:hAnsi="Arial" w:cs="Arial"/>
        </w:rPr>
      </w:pPr>
      <w:r>
        <w:rPr>
          <w:rFonts w:ascii="Arial" w:hAnsi="Arial" w:cs="Arial"/>
        </w:rPr>
        <w:t>Thus on this Scenario</w:t>
      </w:r>
      <w:r w:rsidR="00245969" w:rsidRPr="00245969">
        <w:rPr>
          <w:rFonts w:ascii="Arial" w:hAnsi="Arial" w:cs="Arial"/>
        </w:rPr>
        <w:t xml:space="preserve"> </w:t>
      </w:r>
      <w:r>
        <w:rPr>
          <w:rFonts w:ascii="Arial" w:hAnsi="Arial" w:cs="Arial"/>
        </w:rPr>
        <w:t xml:space="preserve">1 the total increase in the Boroughs population over 22 years will rise by </w:t>
      </w:r>
      <w:r w:rsidR="00CD37F8">
        <w:rPr>
          <w:rFonts w:ascii="Arial" w:hAnsi="Arial" w:cs="Arial"/>
        </w:rPr>
        <w:t>26,208 x 2.67</w:t>
      </w:r>
      <w:r>
        <w:rPr>
          <w:rFonts w:ascii="Arial" w:hAnsi="Arial" w:cs="Arial"/>
        </w:rPr>
        <w:t xml:space="preserve">= say  70,000 </w:t>
      </w:r>
      <w:r>
        <w:rPr>
          <w:rFonts w:ascii="Arial" w:hAnsi="Arial" w:cs="Arial"/>
          <w:u w:val="single"/>
        </w:rPr>
        <w:t xml:space="preserve"> </w:t>
      </w:r>
      <w:r w:rsidRPr="00254E8D">
        <w:rPr>
          <w:rFonts w:ascii="Arial" w:hAnsi="Arial" w:cs="Arial"/>
        </w:rPr>
        <w:t xml:space="preserve">which is </w:t>
      </w:r>
      <w:r>
        <w:rPr>
          <w:rFonts w:ascii="Arial" w:hAnsi="Arial" w:cs="Arial"/>
        </w:rPr>
        <w:t>almost a 40% increase on its mid 2019 total of 18</w:t>
      </w:r>
      <w:r w:rsidR="001A7E0A">
        <w:rPr>
          <w:rFonts w:ascii="Arial" w:hAnsi="Arial" w:cs="Arial"/>
        </w:rPr>
        <w:t>1,000 or on average 2</w:t>
      </w:r>
      <w:r w:rsidR="00BB5DF9">
        <w:rPr>
          <w:rFonts w:ascii="Arial" w:hAnsi="Arial" w:cs="Arial"/>
        </w:rPr>
        <w:t>% per year.</w:t>
      </w:r>
    </w:p>
    <w:p w:rsidR="00B47D37" w:rsidRDefault="00B47D37" w:rsidP="00B47D37">
      <w:pPr>
        <w:rPr>
          <w:rFonts w:ascii="Arial" w:hAnsi="Arial" w:cs="Arial"/>
        </w:rPr>
      </w:pPr>
    </w:p>
    <w:p w:rsidR="001A7E0A" w:rsidRPr="001A7E0A" w:rsidRDefault="001A7E0A" w:rsidP="00254E8D">
      <w:pPr>
        <w:ind w:left="360"/>
        <w:rPr>
          <w:rFonts w:ascii="Arial" w:hAnsi="Arial" w:cs="Arial"/>
          <w:b/>
        </w:rPr>
      </w:pPr>
      <w:r w:rsidRPr="001A7E0A">
        <w:rPr>
          <w:rFonts w:ascii="Arial" w:hAnsi="Arial" w:cs="Arial"/>
          <w:b/>
        </w:rPr>
        <w:t>Some relevant statistics:-</w:t>
      </w:r>
    </w:p>
    <w:p w:rsidR="001A7E0A" w:rsidRPr="00135596" w:rsidRDefault="001A7E0A" w:rsidP="001A7E0A">
      <w:pPr>
        <w:numPr>
          <w:ilvl w:val="0"/>
          <w:numId w:val="21"/>
        </w:numPr>
        <w:rPr>
          <w:rFonts w:ascii="Arial Narrow" w:hAnsi="Arial Narrow"/>
          <w:b/>
          <w:sz w:val="28"/>
          <w:szCs w:val="28"/>
          <w:u w:val="single"/>
        </w:rPr>
      </w:pPr>
      <w:r w:rsidRPr="0056135C">
        <w:rPr>
          <w:rFonts w:ascii="Arial Narrow" w:hAnsi="Arial Narrow"/>
          <w:sz w:val="28"/>
          <w:szCs w:val="28"/>
        </w:rPr>
        <w:t xml:space="preserve">The Government expect the population of the </w:t>
      </w:r>
      <w:smartTag w:uri="urn:schemas-microsoft-com:office:smarttags" w:element="place">
        <w:smartTag w:uri="urn:schemas-microsoft-com:office:smarttags" w:element="country-region">
          <w:r w:rsidRPr="0056135C">
            <w:rPr>
              <w:rFonts w:ascii="Arial Narrow" w:hAnsi="Arial Narrow"/>
              <w:sz w:val="28"/>
              <w:szCs w:val="28"/>
            </w:rPr>
            <w:t>UK</w:t>
          </w:r>
        </w:smartTag>
      </w:smartTag>
      <w:r w:rsidRPr="0056135C">
        <w:rPr>
          <w:rFonts w:ascii="Arial Narrow" w:hAnsi="Arial Narrow"/>
          <w:sz w:val="28"/>
          <w:szCs w:val="28"/>
        </w:rPr>
        <w:t xml:space="preserve"> to rise genera</w:t>
      </w:r>
      <w:r>
        <w:rPr>
          <w:rFonts w:ascii="Arial Narrow" w:hAnsi="Arial Narrow"/>
          <w:sz w:val="28"/>
          <w:szCs w:val="28"/>
        </w:rPr>
        <w:t>lly from the current level of 66.5m to 73.5m by 2041 an increase of 10.5% in 22</w:t>
      </w:r>
      <w:r w:rsidRPr="0056135C">
        <w:rPr>
          <w:rFonts w:ascii="Arial Narrow" w:hAnsi="Arial Narrow"/>
          <w:sz w:val="28"/>
          <w:szCs w:val="28"/>
        </w:rPr>
        <w:t xml:space="preserve"> years</w:t>
      </w:r>
      <w:r>
        <w:rPr>
          <w:rFonts w:ascii="Arial Narrow" w:hAnsi="Arial Narrow"/>
          <w:sz w:val="28"/>
          <w:szCs w:val="28"/>
        </w:rPr>
        <w:t xml:space="preserve"> or say just under 0.5% per year</w:t>
      </w:r>
    </w:p>
    <w:p w:rsidR="001A7E0A" w:rsidRPr="001A7E0A" w:rsidRDefault="001A7E0A" w:rsidP="001A7E0A">
      <w:pPr>
        <w:numPr>
          <w:ilvl w:val="0"/>
          <w:numId w:val="21"/>
        </w:numPr>
        <w:rPr>
          <w:rFonts w:ascii="Arial Narrow" w:hAnsi="Arial Narrow" w:cs="Arial"/>
          <w:b/>
          <w:bCs/>
          <w:sz w:val="28"/>
          <w:szCs w:val="28"/>
        </w:rPr>
      </w:pPr>
      <w:r w:rsidRPr="0056135C">
        <w:rPr>
          <w:rFonts w:ascii="Arial Narrow" w:hAnsi="Arial Narrow" w:cs="Arial"/>
          <w:sz w:val="28"/>
          <w:szCs w:val="28"/>
        </w:rPr>
        <w:t xml:space="preserve">Population of GLA mid 2019 - 9,128,340 with a population of 10,776,400 predicted mid 2041= an increase of </w:t>
      </w:r>
      <w:r w:rsidRPr="0056135C">
        <w:rPr>
          <w:rFonts w:ascii="Arial Narrow" w:hAnsi="Arial Narrow" w:cs="Arial"/>
          <w:b/>
          <w:bCs/>
          <w:sz w:val="28"/>
          <w:szCs w:val="28"/>
        </w:rPr>
        <w:t>18% in 22 years</w:t>
      </w:r>
      <w:r w:rsidRPr="0056135C">
        <w:rPr>
          <w:rFonts w:ascii="Arial Narrow" w:hAnsi="Arial Narrow" w:cs="Arial"/>
          <w:sz w:val="28"/>
          <w:szCs w:val="28"/>
        </w:rPr>
        <w:t xml:space="preserve"> or </w:t>
      </w:r>
      <w:r>
        <w:rPr>
          <w:rFonts w:ascii="Arial Narrow" w:hAnsi="Arial Narrow" w:cs="Arial"/>
          <w:sz w:val="28"/>
          <w:szCs w:val="28"/>
        </w:rPr>
        <w:t xml:space="preserve">just over 0.8% per year. So from current data </w:t>
      </w:r>
      <w:smartTag w:uri="urn:schemas-microsoft-com:office:smarttags" w:element="place">
        <w:smartTag w:uri="urn:schemas-microsoft-com:office:smarttags" w:element="City">
          <w:r>
            <w:rPr>
              <w:rFonts w:ascii="Arial Narrow" w:hAnsi="Arial Narrow" w:cs="Arial"/>
              <w:sz w:val="28"/>
              <w:szCs w:val="28"/>
            </w:rPr>
            <w:t>London</w:t>
          </w:r>
        </w:smartTag>
      </w:smartTag>
      <w:r>
        <w:rPr>
          <w:rFonts w:ascii="Arial Narrow" w:hAnsi="Arial Narrow" w:cs="Arial"/>
          <w:sz w:val="28"/>
          <w:szCs w:val="28"/>
        </w:rPr>
        <w:t>’s population is growing some +60% faster than the country generally. The 34,</w:t>
      </w:r>
      <w:r w:rsidR="002968A8">
        <w:rPr>
          <w:rFonts w:ascii="Arial Narrow" w:hAnsi="Arial Narrow" w:cs="Arial"/>
          <w:sz w:val="28"/>
          <w:szCs w:val="28"/>
        </w:rPr>
        <w:t>000</w:t>
      </w:r>
      <w:r>
        <w:rPr>
          <w:rFonts w:ascii="Arial Narrow" w:hAnsi="Arial Narrow" w:cs="Arial"/>
          <w:sz w:val="28"/>
          <w:szCs w:val="28"/>
        </w:rPr>
        <w:t xml:space="preserve"> increase </w:t>
      </w:r>
      <w:r w:rsidR="007B36FF">
        <w:rPr>
          <w:rFonts w:ascii="Arial Narrow" w:hAnsi="Arial Narrow" w:cs="Arial"/>
          <w:sz w:val="28"/>
          <w:szCs w:val="28"/>
        </w:rPr>
        <w:t xml:space="preserve">advised by the GLA </w:t>
      </w:r>
      <w:r>
        <w:rPr>
          <w:rFonts w:ascii="Arial Narrow" w:hAnsi="Arial Narrow" w:cs="Arial"/>
          <w:sz w:val="28"/>
          <w:szCs w:val="28"/>
        </w:rPr>
        <w:t xml:space="preserve">ties up closely with the </w:t>
      </w:r>
      <w:r w:rsidR="002968A8">
        <w:rPr>
          <w:rFonts w:ascii="Arial Narrow" w:hAnsi="Arial Narrow" w:cs="Arial"/>
          <w:sz w:val="28"/>
          <w:szCs w:val="28"/>
        </w:rPr>
        <w:t>genaral</w:t>
      </w:r>
      <w:r>
        <w:rPr>
          <w:rFonts w:ascii="Arial Narrow" w:hAnsi="Arial Narrow" w:cs="Arial"/>
          <w:sz w:val="28"/>
          <w:szCs w:val="28"/>
        </w:rPr>
        <w:t xml:space="preserve">18% rise for the whole of Greater London. </w:t>
      </w:r>
    </w:p>
    <w:p w:rsidR="001A7E0A" w:rsidRDefault="001A7E0A" w:rsidP="001A7E0A">
      <w:pPr>
        <w:rPr>
          <w:rFonts w:ascii="Arial Narrow" w:hAnsi="Arial Narrow" w:cs="Arial"/>
          <w:sz w:val="28"/>
          <w:szCs w:val="28"/>
        </w:rPr>
      </w:pPr>
    </w:p>
    <w:p w:rsidR="00D27A9D" w:rsidRDefault="00D27A9D" w:rsidP="001A7E0A">
      <w:pPr>
        <w:rPr>
          <w:rFonts w:ascii="Arial Narrow" w:hAnsi="Arial Narrow" w:cs="Arial"/>
          <w:sz w:val="28"/>
          <w:szCs w:val="28"/>
        </w:rPr>
      </w:pPr>
    </w:p>
    <w:p w:rsidR="001A7E0A" w:rsidRDefault="001A7E0A" w:rsidP="001A7E0A">
      <w:pPr>
        <w:rPr>
          <w:rFonts w:ascii="Arial Narrow" w:hAnsi="Arial Narrow" w:cs="Arial"/>
          <w:sz w:val="28"/>
          <w:szCs w:val="28"/>
        </w:rPr>
      </w:pPr>
      <w:r>
        <w:rPr>
          <w:rFonts w:ascii="Arial Narrow" w:hAnsi="Arial Narrow" w:cs="Arial"/>
          <w:sz w:val="28"/>
          <w:szCs w:val="28"/>
        </w:rPr>
        <w:t xml:space="preserve">From the above </w:t>
      </w:r>
      <w:smartTag w:uri="urn:schemas-microsoft-com:office:smarttags" w:element="place">
        <w:smartTag w:uri="urn:schemas-microsoft-com:office:smarttags" w:element="City">
          <w:r>
            <w:rPr>
              <w:rFonts w:ascii="Arial Narrow" w:hAnsi="Arial Narrow" w:cs="Arial"/>
              <w:sz w:val="28"/>
              <w:szCs w:val="28"/>
            </w:rPr>
            <w:t>Kingston</w:t>
          </w:r>
        </w:smartTag>
      </w:smartTag>
      <w:r>
        <w:rPr>
          <w:rFonts w:ascii="Arial Narrow" w:hAnsi="Arial Narrow" w:cs="Arial"/>
          <w:sz w:val="28"/>
          <w:szCs w:val="28"/>
        </w:rPr>
        <w:t xml:space="preserve"> population is being forced to grow 4 times faster than 0.5% for the na</w:t>
      </w:r>
      <w:r w:rsidR="004D78C1">
        <w:rPr>
          <w:rFonts w:ascii="Arial Narrow" w:hAnsi="Arial Narrow" w:cs="Arial"/>
          <w:sz w:val="28"/>
          <w:szCs w:val="28"/>
        </w:rPr>
        <w:t>tional average in Scenario 1 even discounting the provisions for CrossRail 2.</w:t>
      </w:r>
      <w:r>
        <w:rPr>
          <w:rFonts w:ascii="Arial Narrow" w:hAnsi="Arial Narrow" w:cs="Arial"/>
          <w:sz w:val="28"/>
          <w:szCs w:val="28"/>
        </w:rPr>
        <w:t xml:space="preserve">  </w:t>
      </w:r>
      <w:r w:rsidR="004D78C1">
        <w:rPr>
          <w:rFonts w:ascii="Arial Narrow" w:hAnsi="Arial Narrow" w:cs="Arial"/>
          <w:sz w:val="28"/>
          <w:szCs w:val="28"/>
        </w:rPr>
        <w:t>As for GLA generally  at 0.8% this will probably increase across the board</w:t>
      </w:r>
      <w:r>
        <w:rPr>
          <w:rFonts w:ascii="Arial Narrow" w:hAnsi="Arial Narrow" w:cs="Arial"/>
          <w:sz w:val="28"/>
          <w:szCs w:val="28"/>
        </w:rPr>
        <w:t xml:space="preserve"> </w:t>
      </w:r>
      <w:r w:rsidR="004D78C1">
        <w:rPr>
          <w:rFonts w:ascii="Arial Narrow" w:hAnsi="Arial Narrow" w:cs="Arial"/>
          <w:sz w:val="28"/>
          <w:szCs w:val="28"/>
        </w:rPr>
        <w:t>once Cross</w:t>
      </w:r>
      <w:r w:rsidR="00190ECE">
        <w:rPr>
          <w:rFonts w:ascii="Arial Narrow" w:hAnsi="Arial Narrow" w:cs="Arial"/>
          <w:sz w:val="28"/>
          <w:szCs w:val="28"/>
        </w:rPr>
        <w:t xml:space="preserve">Rail 2 is factored in as </w:t>
      </w:r>
      <w:r w:rsidR="008E4458">
        <w:rPr>
          <w:rFonts w:ascii="Arial Narrow" w:hAnsi="Arial Narrow" w:cs="Arial"/>
          <w:sz w:val="28"/>
          <w:szCs w:val="28"/>
        </w:rPr>
        <w:t xml:space="preserve">the </w:t>
      </w:r>
      <w:r w:rsidR="00190ECE">
        <w:rPr>
          <w:rFonts w:ascii="Arial Narrow" w:hAnsi="Arial Narrow" w:cs="Arial"/>
          <w:sz w:val="28"/>
          <w:szCs w:val="28"/>
        </w:rPr>
        <w:t>other</w:t>
      </w:r>
      <w:r w:rsidR="004D78C1">
        <w:rPr>
          <w:rFonts w:ascii="Arial Narrow" w:hAnsi="Arial Narrow" w:cs="Arial"/>
          <w:sz w:val="28"/>
          <w:szCs w:val="28"/>
        </w:rPr>
        <w:t xml:space="preserve"> Boroughs </w:t>
      </w:r>
      <w:r w:rsidR="007B36FF">
        <w:rPr>
          <w:rFonts w:ascii="Arial Narrow" w:hAnsi="Arial Narrow" w:cs="Arial"/>
          <w:sz w:val="28"/>
          <w:szCs w:val="28"/>
        </w:rPr>
        <w:t xml:space="preserve">with the line running through them or extending out to them </w:t>
      </w:r>
      <w:r w:rsidR="00190ECE">
        <w:rPr>
          <w:rFonts w:ascii="Arial Narrow" w:hAnsi="Arial Narrow" w:cs="Arial"/>
          <w:sz w:val="28"/>
          <w:szCs w:val="28"/>
        </w:rPr>
        <w:t>over ground, similar to</w:t>
      </w:r>
      <w:r w:rsidR="004D78C1">
        <w:rPr>
          <w:rFonts w:ascii="Arial Narrow" w:hAnsi="Arial Narrow" w:cs="Arial"/>
          <w:sz w:val="28"/>
          <w:szCs w:val="28"/>
        </w:rPr>
        <w:t xml:space="preserve"> </w:t>
      </w:r>
      <w:smartTag w:uri="urn:schemas-microsoft-com:office:smarttags" w:element="City">
        <w:smartTag w:uri="urn:schemas-microsoft-com:office:smarttags" w:element="place">
          <w:r w:rsidR="004D78C1">
            <w:rPr>
              <w:rFonts w:ascii="Arial Narrow" w:hAnsi="Arial Narrow" w:cs="Arial"/>
              <w:sz w:val="28"/>
              <w:szCs w:val="28"/>
            </w:rPr>
            <w:t>Kin</w:t>
          </w:r>
          <w:r w:rsidR="008E4458">
            <w:rPr>
              <w:rFonts w:ascii="Arial Narrow" w:hAnsi="Arial Narrow" w:cs="Arial"/>
              <w:sz w:val="28"/>
              <w:szCs w:val="28"/>
            </w:rPr>
            <w:t>gston</w:t>
          </w:r>
        </w:smartTag>
      </w:smartTag>
      <w:r w:rsidR="008E4458">
        <w:rPr>
          <w:rFonts w:ascii="Arial Narrow" w:hAnsi="Arial Narrow" w:cs="Arial"/>
          <w:sz w:val="28"/>
          <w:szCs w:val="28"/>
        </w:rPr>
        <w:t>, being particularly subjected to densification.</w:t>
      </w:r>
    </w:p>
    <w:p w:rsidR="00276EFA" w:rsidRDefault="00276EFA" w:rsidP="001A7E0A">
      <w:pPr>
        <w:rPr>
          <w:rFonts w:ascii="Arial Narrow" w:hAnsi="Arial Narrow" w:cs="Arial"/>
          <w:sz w:val="28"/>
          <w:szCs w:val="28"/>
        </w:rPr>
      </w:pPr>
    </w:p>
    <w:p w:rsidR="002968A8" w:rsidRDefault="002968A8" w:rsidP="002968A8">
      <w:pPr>
        <w:rPr>
          <w:rFonts w:ascii="Arial" w:hAnsi="Arial" w:cs="Arial"/>
        </w:rPr>
      </w:pPr>
      <w:r w:rsidRPr="002968A8">
        <w:rPr>
          <w:rFonts w:ascii="Arial" w:hAnsi="Arial" w:cs="Arial"/>
          <w:b/>
          <w:sz w:val="28"/>
          <w:szCs w:val="28"/>
        </w:rPr>
        <w:t xml:space="preserve">In Scenario </w:t>
      </w:r>
      <w:r>
        <w:rPr>
          <w:rFonts w:ascii="Arial" w:hAnsi="Arial" w:cs="Arial"/>
          <w:b/>
          <w:sz w:val="28"/>
          <w:szCs w:val="28"/>
        </w:rPr>
        <w:t>2</w:t>
      </w:r>
      <w:r w:rsidRPr="002968A8">
        <w:rPr>
          <w:rFonts w:ascii="Arial" w:hAnsi="Arial" w:cs="Arial"/>
          <w:sz w:val="28"/>
          <w:szCs w:val="28"/>
        </w:rPr>
        <w:t>:-</w:t>
      </w:r>
      <w:r>
        <w:rPr>
          <w:rFonts w:ascii="Arial" w:hAnsi="Arial" w:cs="Arial"/>
        </w:rPr>
        <w:t xml:space="preserve"> With CrossRail 2 and with the OA target for 9,000 additional home allowance and the 2017 SHLAA</w:t>
      </w:r>
      <w:r w:rsidR="00B47D37">
        <w:rPr>
          <w:rFonts w:ascii="Arial" w:hAnsi="Arial" w:cs="Arial"/>
        </w:rPr>
        <w:t xml:space="preserve"> of 16,309.</w:t>
      </w:r>
    </w:p>
    <w:p w:rsidR="002968A8" w:rsidRDefault="002968A8" w:rsidP="002968A8">
      <w:pPr>
        <w:ind w:left="360"/>
        <w:rPr>
          <w:rFonts w:ascii="Arial" w:hAnsi="Arial" w:cs="Arial"/>
        </w:rPr>
      </w:pPr>
      <w:r w:rsidRPr="00245969">
        <w:rPr>
          <w:rFonts w:ascii="Arial" w:hAnsi="Arial" w:cs="Arial"/>
        </w:rPr>
        <w:t xml:space="preserve">                                                                                                                                 </w:t>
      </w:r>
    </w:p>
    <w:p w:rsidR="002968A8" w:rsidRDefault="002968A8" w:rsidP="002968A8">
      <w:pPr>
        <w:ind w:left="360"/>
        <w:rPr>
          <w:rFonts w:ascii="Arial" w:hAnsi="Arial" w:cs="Arial"/>
        </w:rPr>
      </w:pPr>
      <w:r>
        <w:rPr>
          <w:rFonts w:ascii="Arial" w:hAnsi="Arial" w:cs="Arial"/>
        </w:rPr>
        <w:t>1. Actual number of homes targeted                                                                           21,208</w:t>
      </w:r>
      <w:r w:rsidRPr="00245969">
        <w:rPr>
          <w:rFonts w:ascii="Arial" w:hAnsi="Arial" w:cs="Arial"/>
        </w:rPr>
        <w:t xml:space="preserve"> </w:t>
      </w:r>
    </w:p>
    <w:p w:rsidR="002968A8" w:rsidRPr="0049668F" w:rsidRDefault="002968A8" w:rsidP="002968A8">
      <w:pPr>
        <w:ind w:left="360"/>
        <w:rPr>
          <w:rFonts w:ascii="Arial" w:hAnsi="Arial" w:cs="Arial"/>
        </w:rPr>
      </w:pPr>
      <w:r>
        <w:rPr>
          <w:rFonts w:ascii="Arial" w:hAnsi="Arial" w:cs="Arial"/>
        </w:rPr>
        <w:t>2. For densification of OA  2 x 4,</w:t>
      </w:r>
      <w:r w:rsidRPr="0049668F">
        <w:rPr>
          <w:rFonts w:ascii="Arial" w:hAnsi="Arial" w:cs="Arial"/>
        </w:rPr>
        <w:t>500                                                                             9,000</w:t>
      </w:r>
    </w:p>
    <w:p w:rsidR="002968A8" w:rsidRDefault="002968A8" w:rsidP="002968A8">
      <w:pPr>
        <w:ind w:left="360"/>
        <w:rPr>
          <w:rFonts w:ascii="Arial" w:hAnsi="Arial" w:cs="Arial"/>
        </w:rPr>
      </w:pPr>
      <w:r>
        <w:rPr>
          <w:rFonts w:ascii="Arial" w:hAnsi="Arial" w:cs="Arial"/>
        </w:rPr>
        <w:t xml:space="preserve">3. </w:t>
      </w:r>
      <w:r w:rsidRPr="0049668F">
        <w:rPr>
          <w:rFonts w:ascii="Arial" w:hAnsi="Arial" w:cs="Arial"/>
          <w:shd w:val="clear" w:color="auto" w:fill="FFFFFF"/>
        </w:rPr>
        <w:t>Crossrail 2 Scenario Capacity (2019 - 2041)</w:t>
      </w:r>
      <w:r w:rsidR="0049668F">
        <w:rPr>
          <w:rFonts w:ascii="Arial" w:hAnsi="Arial" w:cs="Arial"/>
          <w:shd w:val="clear" w:color="auto" w:fill="FFFFFF"/>
        </w:rPr>
        <w:t xml:space="preserve"> </w:t>
      </w:r>
      <w:r w:rsidRPr="0049668F">
        <w:rPr>
          <w:rFonts w:ascii="Arial" w:hAnsi="Arial" w:cs="Arial"/>
          <w:shd w:val="clear" w:color="auto" w:fill="FFFFFF"/>
        </w:rPr>
        <w:t>Net additional capacity (large sites)</w:t>
      </w:r>
      <w:r w:rsidR="0049668F">
        <w:rPr>
          <w:rFonts w:ascii="Arial" w:hAnsi="Arial" w:cs="Arial"/>
          <w:shd w:val="clear" w:color="auto" w:fill="FFFFFF"/>
        </w:rPr>
        <w:t xml:space="preserve"> </w:t>
      </w:r>
      <w:r w:rsidR="0049668F" w:rsidRPr="0049668F">
        <w:rPr>
          <w:rFonts w:ascii="Arial" w:hAnsi="Arial" w:cs="Arial"/>
          <w:u w:val="single"/>
          <w:shd w:val="clear" w:color="auto" w:fill="FFFFFF"/>
        </w:rPr>
        <w:t>16,309</w:t>
      </w:r>
    </w:p>
    <w:p w:rsidR="00190ECE" w:rsidRDefault="002968A8" w:rsidP="00190ECE">
      <w:pPr>
        <w:ind w:left="360"/>
        <w:rPr>
          <w:rFonts w:ascii="Arial" w:hAnsi="Arial" w:cs="Arial"/>
        </w:rPr>
      </w:pPr>
      <w:r>
        <w:rPr>
          <w:rFonts w:ascii="Arial" w:hAnsi="Arial" w:cs="Arial"/>
        </w:rPr>
        <w:t xml:space="preserve">                </w:t>
      </w:r>
      <w:r w:rsidR="00190ECE">
        <w:rPr>
          <w:rFonts w:ascii="Arial" w:hAnsi="Arial" w:cs="Arial"/>
        </w:rPr>
        <w:t xml:space="preserve">                                                                                                    </w:t>
      </w:r>
      <w:r w:rsidR="00190ECE" w:rsidRPr="00245969">
        <w:rPr>
          <w:rFonts w:ascii="Arial" w:hAnsi="Arial" w:cs="Arial"/>
        </w:rPr>
        <w:t xml:space="preserve">   </w:t>
      </w:r>
      <w:r w:rsidR="00190ECE">
        <w:rPr>
          <w:rFonts w:ascii="Arial" w:hAnsi="Arial" w:cs="Arial"/>
        </w:rPr>
        <w:t xml:space="preserve">Total     </w:t>
      </w:r>
      <w:r w:rsidR="00966C12">
        <w:rPr>
          <w:rFonts w:ascii="Arial" w:hAnsi="Arial" w:cs="Arial"/>
          <w:u w:val="single"/>
        </w:rPr>
        <w:t>46</w:t>
      </w:r>
      <w:r w:rsidR="00190ECE">
        <w:rPr>
          <w:rFonts w:ascii="Arial" w:hAnsi="Arial" w:cs="Arial"/>
          <w:u w:val="single"/>
        </w:rPr>
        <w:t>,517</w:t>
      </w:r>
      <w:r w:rsidR="00190ECE">
        <w:rPr>
          <w:rFonts w:ascii="Arial" w:hAnsi="Arial" w:cs="Arial"/>
        </w:rPr>
        <w:t xml:space="preserve">                                                                                                                                                                                                                        </w:t>
      </w:r>
    </w:p>
    <w:p w:rsidR="002968A8" w:rsidRPr="00C41578" w:rsidRDefault="002968A8" w:rsidP="002968A8">
      <w:pPr>
        <w:ind w:left="360"/>
        <w:rPr>
          <w:rFonts w:ascii="Arial" w:hAnsi="Arial" w:cs="Arial"/>
        </w:rPr>
      </w:pPr>
    </w:p>
    <w:p w:rsidR="002968A8" w:rsidRPr="00B47D37" w:rsidRDefault="0049668F" w:rsidP="002968A8">
      <w:pPr>
        <w:ind w:left="360"/>
        <w:rPr>
          <w:rFonts w:ascii="Arial" w:hAnsi="Arial" w:cs="Arial"/>
          <w:vertAlign w:val="subscript"/>
        </w:rPr>
      </w:pPr>
      <w:r>
        <w:rPr>
          <w:rFonts w:ascii="Arial" w:hAnsi="Arial" w:cs="Arial"/>
        </w:rPr>
        <w:t>This means with</w:t>
      </w:r>
      <w:r w:rsidR="002968A8">
        <w:rPr>
          <w:rFonts w:ascii="Arial" w:hAnsi="Arial" w:cs="Arial"/>
        </w:rPr>
        <w:t xml:space="preserve"> CrossRail 2 the population of Kingston</w:t>
      </w:r>
      <w:r>
        <w:rPr>
          <w:rFonts w:ascii="Arial" w:hAnsi="Arial" w:cs="Arial"/>
        </w:rPr>
        <w:t xml:space="preserve"> will be expected to grow by </w:t>
      </w:r>
      <w:r w:rsidR="00471D42">
        <w:rPr>
          <w:rFonts w:ascii="Arial" w:hAnsi="Arial" w:cs="Arial"/>
        </w:rPr>
        <w:t xml:space="preserve">          </w:t>
      </w:r>
      <w:r w:rsidR="00966C12">
        <w:rPr>
          <w:rFonts w:ascii="Arial" w:hAnsi="Arial" w:cs="Arial"/>
        </w:rPr>
        <w:t>46</w:t>
      </w:r>
      <w:r>
        <w:rPr>
          <w:rFonts w:ascii="Arial" w:hAnsi="Arial" w:cs="Arial"/>
        </w:rPr>
        <w:t>,517</w:t>
      </w:r>
      <w:r w:rsidR="002968A8">
        <w:rPr>
          <w:rFonts w:ascii="Arial" w:hAnsi="Arial" w:cs="Arial"/>
        </w:rPr>
        <w:t xml:space="preserve"> – 12,734 = </w:t>
      </w:r>
      <w:r>
        <w:rPr>
          <w:rFonts w:ascii="Arial" w:hAnsi="Arial" w:cs="Arial"/>
        </w:rPr>
        <w:t>36,783</w:t>
      </w:r>
      <w:r w:rsidR="002968A8">
        <w:rPr>
          <w:rFonts w:ascii="Arial" w:hAnsi="Arial" w:cs="Arial"/>
        </w:rPr>
        <w:t xml:space="preserve"> x 2.67 = </w:t>
      </w:r>
      <w:r w:rsidR="00966C12">
        <w:rPr>
          <w:rFonts w:ascii="Arial" w:hAnsi="Arial" w:cs="Arial"/>
        </w:rPr>
        <w:t>90,20</w:t>
      </w:r>
      <w:r>
        <w:rPr>
          <w:rFonts w:ascii="Arial" w:hAnsi="Arial" w:cs="Arial"/>
        </w:rPr>
        <w:t>0</w:t>
      </w:r>
      <w:r w:rsidR="002968A8">
        <w:rPr>
          <w:rFonts w:ascii="Arial" w:hAnsi="Arial" w:cs="Arial"/>
        </w:rPr>
        <w:t xml:space="preserve"> in addition to its expected growth of 34,000 as advised by the MofLO an increase in the growth rate of </w:t>
      </w:r>
      <w:r>
        <w:rPr>
          <w:rFonts w:ascii="Arial" w:hAnsi="Arial" w:cs="Arial"/>
        </w:rPr>
        <w:t>some 290</w:t>
      </w:r>
      <w:r w:rsidR="002968A8">
        <w:rPr>
          <w:rFonts w:ascii="Arial" w:hAnsi="Arial" w:cs="Arial"/>
        </w:rPr>
        <w:t>%</w:t>
      </w:r>
      <w:r w:rsidR="00B47D37">
        <w:rPr>
          <w:rFonts w:ascii="Arial" w:hAnsi="Arial" w:cs="Arial"/>
        </w:rPr>
        <w:t xml:space="preserve"> and</w:t>
      </w:r>
      <w:r w:rsidR="0050552A">
        <w:rPr>
          <w:rFonts w:ascii="Arial" w:hAnsi="Arial" w:cs="Arial"/>
        </w:rPr>
        <w:t xml:space="preserve"> total population increase of 90,200 + 34,000 = approx 124</w:t>
      </w:r>
      <w:r w:rsidR="00B47D37">
        <w:rPr>
          <w:rFonts w:ascii="Arial" w:hAnsi="Arial" w:cs="Arial"/>
        </w:rPr>
        <w:t>,200.</w:t>
      </w:r>
    </w:p>
    <w:p w:rsidR="002968A8" w:rsidRDefault="002968A8" w:rsidP="002968A8">
      <w:pPr>
        <w:ind w:left="360"/>
        <w:rPr>
          <w:rFonts w:ascii="Arial" w:hAnsi="Arial" w:cs="Arial"/>
        </w:rPr>
      </w:pPr>
    </w:p>
    <w:p w:rsidR="002968A8" w:rsidRDefault="002968A8" w:rsidP="002968A8">
      <w:pPr>
        <w:ind w:left="360"/>
        <w:rPr>
          <w:rFonts w:ascii="Arial" w:hAnsi="Arial" w:cs="Arial"/>
        </w:rPr>
      </w:pPr>
      <w:r>
        <w:rPr>
          <w:rFonts w:ascii="Arial" w:hAnsi="Arial" w:cs="Arial"/>
        </w:rPr>
        <w:t>Thus on this Scenario</w:t>
      </w:r>
      <w:r w:rsidRPr="00245969">
        <w:rPr>
          <w:rFonts w:ascii="Arial" w:hAnsi="Arial" w:cs="Arial"/>
        </w:rPr>
        <w:t xml:space="preserve"> </w:t>
      </w:r>
      <w:r w:rsidR="0049668F">
        <w:rPr>
          <w:rFonts w:ascii="Arial" w:hAnsi="Arial" w:cs="Arial"/>
        </w:rPr>
        <w:t>2</w:t>
      </w:r>
      <w:r>
        <w:rPr>
          <w:rFonts w:ascii="Arial" w:hAnsi="Arial" w:cs="Arial"/>
        </w:rPr>
        <w:t xml:space="preserve"> the total increase in the Boroughs population over 22 years will rise by </w:t>
      </w:r>
      <w:r w:rsidR="00966C12">
        <w:rPr>
          <w:rFonts w:ascii="Arial" w:hAnsi="Arial" w:cs="Arial"/>
        </w:rPr>
        <w:t>46</w:t>
      </w:r>
      <w:r w:rsidR="00490116">
        <w:rPr>
          <w:rFonts w:ascii="Arial" w:hAnsi="Arial" w:cs="Arial"/>
        </w:rPr>
        <w:t>,517 x 2.67</w:t>
      </w:r>
      <w:r w:rsidR="0049668F">
        <w:rPr>
          <w:rFonts w:ascii="Arial" w:hAnsi="Arial" w:cs="Arial"/>
        </w:rPr>
        <w:t xml:space="preserve"> </w:t>
      </w:r>
      <w:r>
        <w:rPr>
          <w:rFonts w:ascii="Arial" w:hAnsi="Arial" w:cs="Arial"/>
        </w:rPr>
        <w:t xml:space="preserve">= say </w:t>
      </w:r>
      <w:r w:rsidR="00BB5DF9">
        <w:rPr>
          <w:rFonts w:ascii="Arial" w:hAnsi="Arial" w:cs="Arial"/>
        </w:rPr>
        <w:t xml:space="preserve"> 124,200</w:t>
      </w:r>
      <w:r w:rsidRPr="0049668F">
        <w:rPr>
          <w:rFonts w:ascii="Arial" w:hAnsi="Arial" w:cs="Arial"/>
        </w:rPr>
        <w:t xml:space="preserve">  which is </w:t>
      </w:r>
      <w:r w:rsidR="00BB5DF9">
        <w:rPr>
          <w:rFonts w:ascii="Arial" w:hAnsi="Arial" w:cs="Arial"/>
        </w:rPr>
        <w:t>just over 68.5</w:t>
      </w:r>
      <w:r w:rsidRPr="0049668F">
        <w:rPr>
          <w:rFonts w:ascii="Arial" w:hAnsi="Arial" w:cs="Arial"/>
        </w:rPr>
        <w:t xml:space="preserve">% increase on its mid 2019 total of 181,000 or on average </w:t>
      </w:r>
      <w:r w:rsidR="00190ECE">
        <w:rPr>
          <w:rFonts w:ascii="Arial" w:hAnsi="Arial" w:cs="Arial"/>
        </w:rPr>
        <w:t xml:space="preserve">a growth rate </w:t>
      </w:r>
      <w:r w:rsidR="00BB5DF9">
        <w:rPr>
          <w:rFonts w:ascii="Arial" w:hAnsi="Arial" w:cs="Arial"/>
        </w:rPr>
        <w:t>of over 3</w:t>
      </w:r>
      <w:r w:rsidRPr="0049668F">
        <w:rPr>
          <w:rFonts w:ascii="Arial" w:hAnsi="Arial" w:cs="Arial"/>
        </w:rPr>
        <w:t>% per year.</w:t>
      </w:r>
      <w:r w:rsidR="0049668F">
        <w:rPr>
          <w:rFonts w:ascii="Arial" w:hAnsi="Arial" w:cs="Arial"/>
        </w:rPr>
        <w:t xml:space="preserve"> So in this Scenario Kings</w:t>
      </w:r>
      <w:r w:rsidR="0050552A">
        <w:rPr>
          <w:rFonts w:ascii="Arial" w:hAnsi="Arial" w:cs="Arial"/>
        </w:rPr>
        <w:t>ton will be forced to grow over</w:t>
      </w:r>
      <w:r w:rsidR="00C05B9E">
        <w:rPr>
          <w:rFonts w:ascii="Arial" w:hAnsi="Arial" w:cs="Arial"/>
        </w:rPr>
        <w:t xml:space="preserve"> </w:t>
      </w:r>
      <w:r w:rsidR="0049668F">
        <w:rPr>
          <w:rFonts w:ascii="Arial" w:hAnsi="Arial" w:cs="Arial"/>
        </w:rPr>
        <w:t>six times fas</w:t>
      </w:r>
      <w:r w:rsidR="00471D42">
        <w:rPr>
          <w:rFonts w:ascii="Arial" w:hAnsi="Arial" w:cs="Arial"/>
        </w:rPr>
        <w:t>ter than that projected for</w:t>
      </w:r>
      <w:r w:rsidR="0049668F">
        <w:rPr>
          <w:rFonts w:ascii="Arial" w:hAnsi="Arial" w:cs="Arial"/>
        </w:rPr>
        <w:t xml:space="preserve"> </w:t>
      </w:r>
      <w:r w:rsidR="0050552A">
        <w:rPr>
          <w:rFonts w:ascii="Arial" w:hAnsi="Arial" w:cs="Arial"/>
        </w:rPr>
        <w:t xml:space="preserve">the </w:t>
      </w:r>
      <w:r w:rsidR="0049668F">
        <w:rPr>
          <w:rFonts w:ascii="Arial" w:hAnsi="Arial" w:cs="Arial"/>
        </w:rPr>
        <w:t>national average</w:t>
      </w:r>
      <w:r w:rsidR="00CD37F8">
        <w:rPr>
          <w:rFonts w:ascii="Arial" w:hAnsi="Arial" w:cs="Arial"/>
        </w:rPr>
        <w:t xml:space="preserve">. </w:t>
      </w:r>
    </w:p>
    <w:p w:rsidR="00490116" w:rsidRDefault="00490116" w:rsidP="002968A8">
      <w:pPr>
        <w:ind w:left="360"/>
        <w:rPr>
          <w:rFonts w:ascii="Arial" w:hAnsi="Arial" w:cs="Arial"/>
        </w:rPr>
      </w:pPr>
    </w:p>
    <w:p w:rsidR="00813642" w:rsidRDefault="00813642" w:rsidP="00813642">
      <w:pPr>
        <w:ind w:left="360"/>
        <w:rPr>
          <w:rFonts w:ascii="Arial" w:hAnsi="Arial" w:cs="Arial"/>
        </w:rPr>
      </w:pPr>
      <w:r>
        <w:rPr>
          <w:rFonts w:ascii="Arial" w:hAnsi="Arial" w:cs="Arial"/>
        </w:rPr>
        <w:t xml:space="preserve">All the above calculations have ignored </w:t>
      </w:r>
      <w:smartTag w:uri="urn:schemas-microsoft-com:office:smarttags" w:element="place">
        <w:smartTag w:uri="urn:schemas-microsoft-com:office:smarttags" w:element="City">
          <w:r>
            <w:rPr>
              <w:rFonts w:ascii="Arial" w:hAnsi="Arial" w:cs="Arial"/>
            </w:rPr>
            <w:t>Kingston</w:t>
          </w:r>
        </w:smartTag>
      </w:smartTag>
      <w:r>
        <w:rPr>
          <w:rFonts w:ascii="Arial" w:hAnsi="Arial" w:cs="Arial"/>
        </w:rPr>
        <w:t>’s homeless families which were reported in</w:t>
      </w:r>
      <w:r w:rsidR="006F017E">
        <w:rPr>
          <w:rFonts w:ascii="Arial" w:hAnsi="Arial" w:cs="Arial"/>
        </w:rPr>
        <w:t xml:space="preserve"> the Kingston Comet </w:t>
      </w:r>
      <w:r>
        <w:rPr>
          <w:rFonts w:ascii="Arial" w:hAnsi="Arial" w:cs="Arial"/>
        </w:rPr>
        <w:t>of 30</w:t>
      </w:r>
      <w:r w:rsidRPr="00A25E9D">
        <w:rPr>
          <w:rFonts w:ascii="Arial" w:hAnsi="Arial" w:cs="Arial"/>
          <w:vertAlign w:val="superscript"/>
        </w:rPr>
        <w:t>th</w:t>
      </w:r>
      <w:r>
        <w:rPr>
          <w:rFonts w:ascii="Arial" w:hAnsi="Arial" w:cs="Arial"/>
        </w:rPr>
        <w:t xml:space="preserve"> May 2019  as numbering 798 and costing the Council £8m per year. We are not sure if these were included in MofLO figure of 34,000 so have no means of accurately assessing how they affect the figures but in the scheme of things the numbers have only ver</w:t>
      </w:r>
      <w:r w:rsidR="0050552A">
        <w:rPr>
          <w:rFonts w:ascii="Arial" w:hAnsi="Arial" w:cs="Arial"/>
        </w:rPr>
        <w:t xml:space="preserve">y marginal impact on the data </w:t>
      </w:r>
      <w:r>
        <w:rPr>
          <w:rFonts w:ascii="Arial" w:hAnsi="Arial" w:cs="Arial"/>
        </w:rPr>
        <w:t xml:space="preserve">presented above.                                                                                                      </w:t>
      </w:r>
      <w:r w:rsidRPr="00A25E9D">
        <w:rPr>
          <w:rFonts w:ascii="Arial" w:hAnsi="Arial" w:cs="Arial"/>
          <w:u w:val="single"/>
        </w:rPr>
        <w:t xml:space="preserve">    </w:t>
      </w:r>
      <w:r w:rsidRPr="00245969">
        <w:rPr>
          <w:rFonts w:ascii="Arial" w:hAnsi="Arial" w:cs="Arial"/>
          <w:u w:val="single"/>
        </w:rPr>
        <w:t xml:space="preserve">  </w:t>
      </w:r>
    </w:p>
    <w:p w:rsidR="00813642" w:rsidRDefault="00813642" w:rsidP="002968A8">
      <w:pPr>
        <w:ind w:left="360"/>
        <w:rPr>
          <w:rFonts w:ascii="Arial" w:hAnsi="Arial" w:cs="Arial"/>
        </w:rPr>
      </w:pPr>
    </w:p>
    <w:p w:rsidR="00490116" w:rsidRDefault="00490116" w:rsidP="00471D42">
      <w:pPr>
        <w:ind w:left="360"/>
        <w:rPr>
          <w:rFonts w:ascii="Arial" w:hAnsi="Arial" w:cs="Arial"/>
        </w:rPr>
      </w:pPr>
      <w:r>
        <w:rPr>
          <w:rFonts w:ascii="Arial" w:hAnsi="Arial" w:cs="Arial"/>
        </w:rPr>
        <w:t xml:space="preserve">The Borough residents in either of these Scenarios are justified in asking why should </w:t>
      </w:r>
      <w:smartTag w:uri="urn:schemas-microsoft-com:office:smarttags" w:element="place">
        <w:smartTag w:uri="urn:schemas-microsoft-com:office:smarttags" w:element="City">
          <w:r>
            <w:rPr>
              <w:rFonts w:ascii="Arial" w:hAnsi="Arial" w:cs="Arial"/>
            </w:rPr>
            <w:t>Kingston</w:t>
          </w:r>
        </w:smartTag>
      </w:smartTag>
      <w:r>
        <w:rPr>
          <w:rFonts w:ascii="Arial" w:hAnsi="Arial" w:cs="Arial"/>
        </w:rPr>
        <w:t xml:space="preserve"> be subjected to such </w:t>
      </w:r>
      <w:r w:rsidR="009C0259">
        <w:rPr>
          <w:rFonts w:ascii="Arial" w:hAnsi="Arial" w:cs="Arial"/>
        </w:rPr>
        <w:t>a</w:t>
      </w:r>
      <w:r w:rsidR="00B47D37">
        <w:rPr>
          <w:rFonts w:ascii="Arial" w:hAnsi="Arial" w:cs="Arial"/>
        </w:rPr>
        <w:t>n</w:t>
      </w:r>
      <w:r w:rsidR="009C0259">
        <w:rPr>
          <w:rFonts w:ascii="Arial" w:hAnsi="Arial" w:cs="Arial"/>
        </w:rPr>
        <w:t xml:space="preserve"> </w:t>
      </w:r>
      <w:r>
        <w:rPr>
          <w:rFonts w:ascii="Arial" w:hAnsi="Arial" w:cs="Arial"/>
        </w:rPr>
        <w:t>unsustainable level of ove</w:t>
      </w:r>
      <w:r w:rsidR="00353E9C">
        <w:rPr>
          <w:rFonts w:ascii="Arial" w:hAnsi="Arial" w:cs="Arial"/>
        </w:rPr>
        <w:t>r development.</w:t>
      </w:r>
      <w:r w:rsidR="00190ECE">
        <w:rPr>
          <w:rFonts w:ascii="Arial" w:hAnsi="Arial" w:cs="Arial"/>
        </w:rPr>
        <w:t xml:space="preserve"> Have we ever been advised in detail when MofLO star</w:t>
      </w:r>
      <w:r w:rsidR="007D7226">
        <w:rPr>
          <w:rFonts w:ascii="Arial" w:hAnsi="Arial" w:cs="Arial"/>
        </w:rPr>
        <w:t>ted to set the various targets</w:t>
      </w:r>
      <w:r w:rsidR="00190ECE">
        <w:rPr>
          <w:rFonts w:ascii="Arial" w:hAnsi="Arial" w:cs="Arial"/>
        </w:rPr>
        <w:t xml:space="preserve"> </w:t>
      </w:r>
      <w:r w:rsidR="006F017E">
        <w:rPr>
          <w:rFonts w:ascii="Arial" w:hAnsi="Arial" w:cs="Arial"/>
        </w:rPr>
        <w:t>or</w:t>
      </w:r>
      <w:r w:rsidR="00190ECE">
        <w:rPr>
          <w:rFonts w:ascii="Arial" w:hAnsi="Arial" w:cs="Arial"/>
        </w:rPr>
        <w:t xml:space="preserve"> </w:t>
      </w:r>
      <w:r w:rsidR="00813642">
        <w:rPr>
          <w:rFonts w:ascii="Arial" w:hAnsi="Arial" w:cs="Arial"/>
        </w:rPr>
        <w:t xml:space="preserve">their </w:t>
      </w:r>
      <w:r w:rsidR="00190ECE">
        <w:rPr>
          <w:rFonts w:ascii="Arial" w:hAnsi="Arial" w:cs="Arial"/>
        </w:rPr>
        <w:t xml:space="preserve">compounding impact </w:t>
      </w:r>
      <w:r w:rsidR="007D7226">
        <w:rPr>
          <w:rFonts w:ascii="Arial" w:hAnsi="Arial" w:cs="Arial"/>
        </w:rPr>
        <w:t>on the Borough. No to a great extent we have had to work it out for ourselves. Sustainable development</w:t>
      </w:r>
      <w:r w:rsidR="00813642">
        <w:rPr>
          <w:rFonts w:ascii="Arial" w:hAnsi="Arial" w:cs="Arial"/>
        </w:rPr>
        <w:t xml:space="preserve"> and good design are the golden thread</w:t>
      </w:r>
      <w:r w:rsidR="006F017E">
        <w:rPr>
          <w:rFonts w:ascii="Arial" w:hAnsi="Arial" w:cs="Arial"/>
        </w:rPr>
        <w:t>s</w:t>
      </w:r>
      <w:r w:rsidR="00813642">
        <w:rPr>
          <w:rFonts w:ascii="Arial" w:hAnsi="Arial" w:cs="Arial"/>
        </w:rPr>
        <w:t xml:space="preserve"> that are</w:t>
      </w:r>
      <w:r>
        <w:rPr>
          <w:rFonts w:ascii="Arial" w:hAnsi="Arial" w:cs="Arial"/>
        </w:rPr>
        <w:t xml:space="preserve"> supposed</w:t>
      </w:r>
      <w:r w:rsidR="007D7226">
        <w:rPr>
          <w:rFonts w:ascii="Arial" w:hAnsi="Arial" w:cs="Arial"/>
        </w:rPr>
        <w:t xml:space="preserve"> to run though all these N</w:t>
      </w:r>
      <w:r>
        <w:rPr>
          <w:rFonts w:ascii="Arial" w:hAnsi="Arial" w:cs="Arial"/>
        </w:rPr>
        <w:t xml:space="preserve">ew </w:t>
      </w:r>
      <w:r w:rsidR="007D7226">
        <w:rPr>
          <w:rFonts w:ascii="Arial" w:hAnsi="Arial" w:cs="Arial"/>
        </w:rPr>
        <w:t>D</w:t>
      </w:r>
      <w:r w:rsidR="00B47D37">
        <w:rPr>
          <w:rFonts w:ascii="Arial" w:hAnsi="Arial" w:cs="Arial"/>
        </w:rPr>
        <w:t xml:space="preserve">evelopment </w:t>
      </w:r>
      <w:r w:rsidR="007D7226">
        <w:rPr>
          <w:rFonts w:ascii="Arial" w:hAnsi="Arial" w:cs="Arial"/>
        </w:rPr>
        <w:t xml:space="preserve">Plans but </w:t>
      </w:r>
      <w:r>
        <w:rPr>
          <w:rFonts w:ascii="Arial" w:hAnsi="Arial" w:cs="Arial"/>
        </w:rPr>
        <w:t xml:space="preserve">with this level of densification you can probably forget about </w:t>
      </w:r>
      <w:r w:rsidR="00813642">
        <w:rPr>
          <w:rFonts w:ascii="Arial" w:hAnsi="Arial" w:cs="Arial"/>
        </w:rPr>
        <w:t>those aspirations as we have already se</w:t>
      </w:r>
      <w:r w:rsidR="006F017E">
        <w:rPr>
          <w:rFonts w:ascii="Arial" w:hAnsi="Arial" w:cs="Arial"/>
        </w:rPr>
        <w:t>en with Meyer Homes and a recent project in Kingston deemed unsuitable by the planning ins</w:t>
      </w:r>
      <w:r w:rsidR="009638A2">
        <w:rPr>
          <w:rFonts w:ascii="Arial" w:hAnsi="Arial" w:cs="Arial"/>
        </w:rPr>
        <w:t>p</w:t>
      </w:r>
      <w:r w:rsidR="006F017E">
        <w:rPr>
          <w:rFonts w:ascii="Arial" w:hAnsi="Arial" w:cs="Arial"/>
        </w:rPr>
        <w:t>ectorate</w:t>
      </w:r>
      <w:r w:rsidR="00353E9C">
        <w:rPr>
          <w:rFonts w:ascii="Arial" w:hAnsi="Arial" w:cs="Arial"/>
        </w:rPr>
        <w:t xml:space="preserve">. If these targets are delivered and there has to be severe doubts that this can </w:t>
      </w:r>
      <w:r w:rsidR="009C0259">
        <w:rPr>
          <w:rFonts w:ascii="Arial" w:hAnsi="Arial" w:cs="Arial"/>
        </w:rPr>
        <w:t xml:space="preserve">actually </w:t>
      </w:r>
      <w:r w:rsidR="00353E9C">
        <w:rPr>
          <w:rFonts w:ascii="Arial" w:hAnsi="Arial" w:cs="Arial"/>
        </w:rPr>
        <w:t xml:space="preserve">be achieved in the time spans </w:t>
      </w:r>
      <w:r w:rsidR="00B47D37">
        <w:rPr>
          <w:rFonts w:ascii="Arial" w:hAnsi="Arial" w:cs="Arial"/>
        </w:rPr>
        <w:t xml:space="preserve">given </w:t>
      </w:r>
      <w:r w:rsidR="00353E9C">
        <w:rPr>
          <w:rFonts w:ascii="Arial" w:hAnsi="Arial" w:cs="Arial"/>
        </w:rPr>
        <w:t xml:space="preserve">the politicians may be able to tick the </w:t>
      </w:r>
      <w:r w:rsidR="006F017E">
        <w:rPr>
          <w:rFonts w:ascii="Arial" w:hAnsi="Arial" w:cs="Arial"/>
        </w:rPr>
        <w:t xml:space="preserve">numbers box </w:t>
      </w:r>
      <w:r w:rsidR="00353E9C">
        <w:rPr>
          <w:rFonts w:ascii="Arial" w:hAnsi="Arial" w:cs="Arial"/>
        </w:rPr>
        <w:t xml:space="preserve">but will have </w:t>
      </w:r>
      <w:r w:rsidR="006F017E">
        <w:rPr>
          <w:rFonts w:ascii="Arial" w:hAnsi="Arial" w:cs="Arial"/>
        </w:rPr>
        <w:t xml:space="preserve">totally </w:t>
      </w:r>
      <w:r w:rsidR="00353E9C">
        <w:rPr>
          <w:rFonts w:ascii="Arial" w:hAnsi="Arial" w:cs="Arial"/>
        </w:rPr>
        <w:t>failed the</w:t>
      </w:r>
      <w:r w:rsidR="006F017E">
        <w:rPr>
          <w:rFonts w:ascii="Arial" w:hAnsi="Arial" w:cs="Arial"/>
        </w:rPr>
        <w:t xml:space="preserve"> population of Kingston</w:t>
      </w:r>
      <w:r w:rsidR="00353E9C">
        <w:rPr>
          <w:rFonts w:ascii="Arial" w:hAnsi="Arial" w:cs="Arial"/>
        </w:rPr>
        <w:t xml:space="preserve"> in terms of wellbeing </w:t>
      </w:r>
      <w:r w:rsidR="009C0259">
        <w:rPr>
          <w:rFonts w:ascii="Arial" w:hAnsi="Arial" w:cs="Arial"/>
        </w:rPr>
        <w:t xml:space="preserve">and any feel good factor in </w:t>
      </w:r>
      <w:r w:rsidR="00813642">
        <w:rPr>
          <w:rFonts w:ascii="Arial" w:hAnsi="Arial" w:cs="Arial"/>
        </w:rPr>
        <w:t xml:space="preserve">a future Kingston </w:t>
      </w:r>
      <w:r w:rsidR="009C0259">
        <w:rPr>
          <w:rFonts w:ascii="Arial" w:hAnsi="Arial" w:cs="Arial"/>
        </w:rPr>
        <w:t xml:space="preserve">where </w:t>
      </w:r>
      <w:r w:rsidR="00813642">
        <w:rPr>
          <w:rFonts w:ascii="Arial" w:hAnsi="Arial" w:cs="Arial"/>
        </w:rPr>
        <w:t>if left unchecked developers will build development that deliver substantial profit rather than sustainable communities.</w:t>
      </w:r>
    </w:p>
    <w:p w:rsidR="009C0259" w:rsidRDefault="009C0259" w:rsidP="002968A8">
      <w:pPr>
        <w:ind w:left="360"/>
        <w:rPr>
          <w:rFonts w:ascii="Arial" w:hAnsi="Arial" w:cs="Arial"/>
        </w:rPr>
      </w:pPr>
    </w:p>
    <w:p w:rsidR="002968A8" w:rsidRDefault="002968A8" w:rsidP="001A7E0A">
      <w:pPr>
        <w:rPr>
          <w:rFonts w:ascii="Arial Narrow" w:hAnsi="Arial Narrow" w:cs="Arial"/>
          <w:sz w:val="28"/>
          <w:szCs w:val="28"/>
        </w:rPr>
      </w:pPr>
    </w:p>
    <w:p w:rsidR="008049F6" w:rsidRDefault="008049F6" w:rsidP="008049F6">
      <w:pPr>
        <w:ind w:left="360"/>
        <w:rPr>
          <w:rFonts w:ascii="Arial" w:hAnsi="Arial" w:cs="Arial"/>
        </w:rPr>
      </w:pPr>
    </w:p>
    <w:p w:rsidR="008049F6" w:rsidRDefault="008049F6" w:rsidP="008049F6">
      <w:pPr>
        <w:ind w:left="360"/>
        <w:rPr>
          <w:rFonts w:ascii="Arial" w:hAnsi="Arial" w:cs="Arial"/>
        </w:rPr>
      </w:pPr>
    </w:p>
    <w:p w:rsidR="009C7CF3" w:rsidRDefault="009C7CF3" w:rsidP="008049F6">
      <w:pPr>
        <w:ind w:left="360"/>
        <w:rPr>
          <w:rFonts w:ascii="Arial" w:hAnsi="Arial" w:cs="Arial"/>
        </w:rPr>
      </w:pPr>
    </w:p>
    <w:p w:rsidR="008049F6" w:rsidRDefault="008049F6" w:rsidP="008049F6">
      <w:pPr>
        <w:ind w:left="360"/>
        <w:rPr>
          <w:rFonts w:ascii="Arial" w:hAnsi="Arial" w:cs="Arial"/>
        </w:rPr>
      </w:pPr>
    </w:p>
    <w:p w:rsidR="00276EFA" w:rsidRDefault="008049F6" w:rsidP="0007235B">
      <w:pPr>
        <w:ind w:left="360"/>
        <w:rPr>
          <w:rFonts w:ascii="Arial" w:hAnsi="Arial" w:cs="Arial"/>
        </w:rPr>
      </w:pPr>
      <w:r>
        <w:rPr>
          <w:rFonts w:ascii="Arial" w:hAnsi="Arial" w:cs="Arial"/>
        </w:rPr>
        <w:t xml:space="preserve">One of the most important issues is what is </w:t>
      </w:r>
      <w:smartTag w:uri="urn:schemas-microsoft-com:office:smarttags" w:element="place">
        <w:smartTag w:uri="urn:schemas-microsoft-com:office:smarttags" w:element="City">
          <w:r>
            <w:rPr>
              <w:rFonts w:ascii="Arial" w:hAnsi="Arial" w:cs="Arial"/>
            </w:rPr>
            <w:t>Kingston</w:t>
          </w:r>
        </w:smartTag>
      </w:smartTag>
      <w:r>
        <w:rPr>
          <w:rFonts w:ascii="Arial" w:hAnsi="Arial" w:cs="Arial"/>
        </w:rPr>
        <w:t>’s Plan B for the severe delays there will be to the delivery of Crossrail  2 and a Plan C for its possible total cancellation. We have to be assured that nothing is built until needed in regards to servicing or facilitating Crossrail 2 until it has passed its 1</w:t>
      </w:r>
      <w:r w:rsidRPr="008B686C">
        <w:rPr>
          <w:rFonts w:ascii="Arial" w:hAnsi="Arial" w:cs="Arial"/>
          <w:vertAlign w:val="superscript"/>
        </w:rPr>
        <w:t>st</w:t>
      </w:r>
      <w:r>
        <w:rPr>
          <w:rFonts w:ascii="Arial" w:hAnsi="Arial" w:cs="Arial"/>
        </w:rPr>
        <w:t xml:space="preserve"> reading by P</w:t>
      </w:r>
      <w:r w:rsidR="0007235B">
        <w:rPr>
          <w:rFonts w:ascii="Arial" w:hAnsi="Arial" w:cs="Arial"/>
        </w:rPr>
        <w:t>arliament. Then it’s not definite</w:t>
      </w:r>
      <w:r>
        <w:rPr>
          <w:rFonts w:ascii="Arial" w:hAnsi="Arial" w:cs="Arial"/>
        </w:rPr>
        <w:t xml:space="preserve"> as demonstrated in the case for HS2. We have to be assured by the Council that thousands of homes will not be allowed to be built in the Borough based on a piece of infrastructure that will arrive very late or possibly not at all.</w:t>
      </w:r>
    </w:p>
    <w:p w:rsidR="0007235B" w:rsidRDefault="0007235B" w:rsidP="0007235B">
      <w:pPr>
        <w:ind w:left="360"/>
        <w:rPr>
          <w:rFonts w:ascii="Arial" w:hAnsi="Arial" w:cs="Arial"/>
        </w:rPr>
      </w:pPr>
    </w:p>
    <w:p w:rsidR="0007235B" w:rsidRDefault="0007235B" w:rsidP="0007235B">
      <w:pPr>
        <w:ind w:left="360"/>
        <w:rPr>
          <w:rFonts w:ascii="Arial" w:hAnsi="Arial" w:cs="Arial"/>
        </w:rPr>
      </w:pPr>
      <w:r>
        <w:rPr>
          <w:rFonts w:ascii="Arial" w:hAnsi="Arial" w:cs="Arial"/>
        </w:rPr>
        <w:t>There is absolutely no doubt that Kin</w:t>
      </w:r>
      <w:r w:rsidR="0050552A">
        <w:rPr>
          <w:rFonts w:ascii="Arial" w:hAnsi="Arial" w:cs="Arial"/>
        </w:rPr>
        <w:t>g</w:t>
      </w:r>
      <w:r>
        <w:rPr>
          <w:rFonts w:ascii="Arial" w:hAnsi="Arial" w:cs="Arial"/>
        </w:rPr>
        <w:t>ston ha</w:t>
      </w:r>
      <w:r w:rsidR="0050552A">
        <w:rPr>
          <w:rFonts w:ascii="Arial" w:hAnsi="Arial" w:cs="Arial"/>
        </w:rPr>
        <w:t>s been earmarked for densification</w:t>
      </w:r>
      <w:r>
        <w:rPr>
          <w:rFonts w:ascii="Arial" w:hAnsi="Arial" w:cs="Arial"/>
        </w:rPr>
        <w:t xml:space="preserve"> </w:t>
      </w:r>
      <w:r w:rsidR="005A5841">
        <w:rPr>
          <w:rFonts w:ascii="Arial" w:hAnsi="Arial" w:cs="Arial"/>
        </w:rPr>
        <w:t>even if Crossrail did not materialize to the extent that its population growth is</w:t>
      </w:r>
      <w:r w:rsidR="00147A0E">
        <w:rPr>
          <w:rFonts w:ascii="Arial" w:hAnsi="Arial" w:cs="Arial"/>
        </w:rPr>
        <w:t>,</w:t>
      </w:r>
      <w:r w:rsidR="005A5841">
        <w:rPr>
          <w:rFonts w:ascii="Arial" w:hAnsi="Arial" w:cs="Arial"/>
        </w:rPr>
        <w:t xml:space="preserve"> from the data presented to date</w:t>
      </w:r>
      <w:r w:rsidR="00147A0E">
        <w:rPr>
          <w:rFonts w:ascii="Arial" w:hAnsi="Arial" w:cs="Arial"/>
        </w:rPr>
        <w:t>,</w:t>
      </w:r>
      <w:r w:rsidR="005A5841">
        <w:rPr>
          <w:rFonts w:ascii="Arial" w:hAnsi="Arial" w:cs="Arial"/>
        </w:rPr>
        <w:t xml:space="preserve"> anticipated to rise by 4 time</w:t>
      </w:r>
      <w:r w:rsidR="00147A0E">
        <w:rPr>
          <w:rFonts w:ascii="Arial" w:hAnsi="Arial" w:cs="Arial"/>
        </w:rPr>
        <w:t xml:space="preserve">s the national average. </w:t>
      </w:r>
      <w:r w:rsidR="005A5841">
        <w:rPr>
          <w:rFonts w:ascii="Arial" w:hAnsi="Arial" w:cs="Arial"/>
        </w:rPr>
        <w:t xml:space="preserve">Kingston </w:t>
      </w:r>
      <w:r w:rsidR="00147A0E">
        <w:rPr>
          <w:rFonts w:ascii="Arial" w:hAnsi="Arial" w:cs="Arial"/>
        </w:rPr>
        <w:t xml:space="preserve">is also </w:t>
      </w:r>
      <w:r w:rsidR="005A5841">
        <w:rPr>
          <w:rFonts w:ascii="Arial" w:hAnsi="Arial" w:cs="Arial"/>
        </w:rPr>
        <w:t xml:space="preserve">being earmarked as a terminus at its </w:t>
      </w:r>
      <w:r w:rsidR="00147A0E">
        <w:rPr>
          <w:rFonts w:ascii="Arial" w:hAnsi="Arial" w:cs="Arial"/>
        </w:rPr>
        <w:t xml:space="preserve">over ground </w:t>
      </w:r>
      <w:r w:rsidR="005A5841">
        <w:rPr>
          <w:rFonts w:ascii="Arial" w:hAnsi="Arial" w:cs="Arial"/>
        </w:rPr>
        <w:t xml:space="preserve">stations for </w:t>
      </w:r>
      <w:r w:rsidR="00147A0E">
        <w:rPr>
          <w:rFonts w:ascii="Arial" w:hAnsi="Arial" w:cs="Arial"/>
        </w:rPr>
        <w:t>the southern end of Crossrail 2 which will increase its population growth rate to over six times that of the national average.</w:t>
      </w:r>
    </w:p>
    <w:p w:rsidR="005A5841" w:rsidRDefault="005A5841" w:rsidP="0007235B">
      <w:pPr>
        <w:ind w:left="360"/>
        <w:rPr>
          <w:rFonts w:ascii="Arial" w:hAnsi="Arial" w:cs="Arial"/>
        </w:rPr>
      </w:pPr>
    </w:p>
    <w:p w:rsidR="005A5841" w:rsidRDefault="005A5841" w:rsidP="0007235B">
      <w:pPr>
        <w:ind w:left="360"/>
        <w:rPr>
          <w:rFonts w:ascii="Arial" w:hAnsi="Arial" w:cs="Arial"/>
        </w:rPr>
      </w:pPr>
      <w:r>
        <w:rPr>
          <w:rFonts w:ascii="Arial" w:hAnsi="Arial" w:cs="Arial"/>
        </w:rPr>
        <w:t>What we need to ask the political parties at the forthcoming general election:-</w:t>
      </w:r>
    </w:p>
    <w:p w:rsidR="005A5841" w:rsidRDefault="005A5841" w:rsidP="005A5841">
      <w:pPr>
        <w:numPr>
          <w:ilvl w:val="0"/>
          <w:numId w:val="40"/>
        </w:numPr>
        <w:rPr>
          <w:rFonts w:ascii="Arial Narrow" w:hAnsi="Arial Narrow" w:cs="Arial"/>
          <w:sz w:val="28"/>
          <w:szCs w:val="28"/>
        </w:rPr>
      </w:pPr>
      <w:r>
        <w:rPr>
          <w:rFonts w:ascii="Arial Narrow" w:hAnsi="Arial Narrow" w:cs="Arial"/>
          <w:sz w:val="28"/>
          <w:szCs w:val="28"/>
        </w:rPr>
        <w:t xml:space="preserve">Are they aware of the extent of the densification of </w:t>
      </w:r>
      <w:smartTag w:uri="urn:schemas-microsoft-com:office:smarttags" w:element="City">
        <w:smartTag w:uri="urn:schemas-microsoft-com:office:smarttags" w:element="place">
          <w:r>
            <w:rPr>
              <w:rFonts w:ascii="Arial Narrow" w:hAnsi="Arial Narrow" w:cs="Arial"/>
              <w:sz w:val="28"/>
              <w:szCs w:val="28"/>
            </w:rPr>
            <w:t>Kingston</w:t>
          </w:r>
        </w:smartTag>
      </w:smartTag>
      <w:r w:rsidR="001823BC">
        <w:rPr>
          <w:rFonts w:ascii="Arial Narrow" w:hAnsi="Arial Narrow" w:cs="Arial"/>
          <w:sz w:val="28"/>
          <w:szCs w:val="28"/>
        </w:rPr>
        <w:t>?</w:t>
      </w:r>
    </w:p>
    <w:p w:rsidR="005A5841" w:rsidRDefault="005A5841" w:rsidP="005A5841">
      <w:pPr>
        <w:numPr>
          <w:ilvl w:val="0"/>
          <w:numId w:val="40"/>
        </w:numPr>
        <w:rPr>
          <w:rFonts w:ascii="Arial Narrow" w:hAnsi="Arial Narrow" w:cs="Arial"/>
          <w:sz w:val="28"/>
          <w:szCs w:val="28"/>
        </w:rPr>
      </w:pPr>
      <w:r>
        <w:rPr>
          <w:rFonts w:ascii="Arial Narrow" w:hAnsi="Arial Narrow" w:cs="Arial"/>
          <w:sz w:val="28"/>
          <w:szCs w:val="28"/>
        </w:rPr>
        <w:t>Do they think it</w:t>
      </w:r>
      <w:r w:rsidR="001823BC">
        <w:rPr>
          <w:rFonts w:ascii="Arial Narrow" w:hAnsi="Arial Narrow" w:cs="Arial"/>
          <w:sz w:val="28"/>
          <w:szCs w:val="28"/>
        </w:rPr>
        <w:t>’</w:t>
      </w:r>
      <w:r>
        <w:rPr>
          <w:rFonts w:ascii="Arial Narrow" w:hAnsi="Arial Narrow" w:cs="Arial"/>
          <w:sz w:val="28"/>
          <w:szCs w:val="28"/>
        </w:rPr>
        <w:t xml:space="preserve">s </w:t>
      </w:r>
      <w:r w:rsidR="001823BC">
        <w:rPr>
          <w:rFonts w:ascii="Arial Narrow" w:hAnsi="Arial Narrow" w:cs="Arial"/>
          <w:sz w:val="28"/>
          <w:szCs w:val="28"/>
        </w:rPr>
        <w:t xml:space="preserve">set at </w:t>
      </w:r>
      <w:r>
        <w:rPr>
          <w:rFonts w:ascii="Arial Narrow" w:hAnsi="Arial Narrow" w:cs="Arial"/>
          <w:sz w:val="28"/>
          <w:szCs w:val="28"/>
        </w:rPr>
        <w:t>acceptable</w:t>
      </w:r>
      <w:r w:rsidR="001823BC">
        <w:rPr>
          <w:rFonts w:ascii="Arial Narrow" w:hAnsi="Arial Narrow" w:cs="Arial"/>
          <w:sz w:val="28"/>
          <w:szCs w:val="28"/>
        </w:rPr>
        <w:t xml:space="preserve"> levels?</w:t>
      </w:r>
    </w:p>
    <w:p w:rsidR="001823BC" w:rsidRDefault="001823BC" w:rsidP="005A5841">
      <w:pPr>
        <w:numPr>
          <w:ilvl w:val="0"/>
          <w:numId w:val="40"/>
        </w:numPr>
        <w:rPr>
          <w:rFonts w:ascii="Arial Narrow" w:hAnsi="Arial Narrow" w:cs="Arial"/>
          <w:sz w:val="28"/>
          <w:szCs w:val="28"/>
        </w:rPr>
      </w:pPr>
      <w:r>
        <w:rPr>
          <w:rFonts w:ascii="Arial Narrow" w:hAnsi="Arial Narrow" w:cs="Arial"/>
          <w:sz w:val="28"/>
          <w:szCs w:val="28"/>
        </w:rPr>
        <w:t xml:space="preserve">What do they think of the Mayors growth plan and policies for housing in </w:t>
      </w:r>
      <w:smartTag w:uri="urn:schemas-microsoft-com:office:smarttags" w:element="place">
        <w:smartTag w:uri="urn:schemas-microsoft-com:office:smarttags" w:element="City">
          <w:r>
            <w:rPr>
              <w:rFonts w:ascii="Arial Narrow" w:hAnsi="Arial Narrow" w:cs="Arial"/>
              <w:sz w:val="28"/>
              <w:szCs w:val="28"/>
            </w:rPr>
            <w:t>London</w:t>
          </w:r>
        </w:smartTag>
      </w:smartTag>
      <w:r>
        <w:rPr>
          <w:rFonts w:ascii="Arial Narrow" w:hAnsi="Arial Narrow" w:cs="Arial"/>
          <w:sz w:val="28"/>
          <w:szCs w:val="28"/>
        </w:rPr>
        <w:t>?</w:t>
      </w:r>
    </w:p>
    <w:p w:rsidR="0047313D" w:rsidRDefault="0047313D" w:rsidP="005A5841">
      <w:pPr>
        <w:numPr>
          <w:ilvl w:val="0"/>
          <w:numId w:val="40"/>
        </w:numPr>
        <w:rPr>
          <w:rFonts w:ascii="Arial Narrow" w:hAnsi="Arial Narrow" w:cs="Arial"/>
          <w:sz w:val="28"/>
          <w:szCs w:val="28"/>
        </w:rPr>
      </w:pPr>
      <w:r>
        <w:rPr>
          <w:rFonts w:ascii="Arial Narrow" w:hAnsi="Arial Narrow" w:cs="Arial"/>
          <w:sz w:val="28"/>
          <w:szCs w:val="28"/>
        </w:rPr>
        <w:t>What are their policies and what would they change.</w:t>
      </w:r>
    </w:p>
    <w:p w:rsidR="001823BC" w:rsidRDefault="001823BC" w:rsidP="005A5841">
      <w:pPr>
        <w:numPr>
          <w:ilvl w:val="0"/>
          <w:numId w:val="40"/>
        </w:numPr>
        <w:rPr>
          <w:rFonts w:ascii="Arial Narrow" w:hAnsi="Arial Narrow" w:cs="Arial"/>
          <w:sz w:val="28"/>
          <w:szCs w:val="28"/>
        </w:rPr>
      </w:pPr>
      <w:r>
        <w:rPr>
          <w:rFonts w:ascii="Arial Narrow" w:hAnsi="Arial Narrow" w:cs="Arial"/>
          <w:sz w:val="28"/>
          <w:szCs w:val="28"/>
        </w:rPr>
        <w:t xml:space="preserve">Can </w:t>
      </w:r>
      <w:smartTag w:uri="urn:schemas-microsoft-com:office:smarttags" w:element="place">
        <w:smartTag w:uri="urn:schemas-microsoft-com:office:smarttags" w:element="City">
          <w:r>
            <w:rPr>
              <w:rFonts w:ascii="Arial Narrow" w:hAnsi="Arial Narrow" w:cs="Arial"/>
              <w:sz w:val="28"/>
              <w:szCs w:val="28"/>
            </w:rPr>
            <w:t>London</w:t>
          </w:r>
        </w:smartTag>
      </w:smartTag>
      <w:r>
        <w:rPr>
          <w:rFonts w:ascii="Arial Narrow" w:hAnsi="Arial Narrow" w:cs="Arial"/>
          <w:sz w:val="28"/>
          <w:szCs w:val="28"/>
        </w:rPr>
        <w:t xml:space="preserve"> keep growing putting further pressures on local infrastructure or is there a limit when enough is enough.</w:t>
      </w:r>
    </w:p>
    <w:p w:rsidR="001823BC" w:rsidRDefault="001823BC" w:rsidP="005A5841">
      <w:pPr>
        <w:numPr>
          <w:ilvl w:val="0"/>
          <w:numId w:val="40"/>
        </w:numPr>
        <w:rPr>
          <w:rFonts w:ascii="Arial Narrow" w:hAnsi="Arial Narrow" w:cs="Arial"/>
          <w:sz w:val="28"/>
          <w:szCs w:val="28"/>
        </w:rPr>
      </w:pPr>
      <w:r>
        <w:rPr>
          <w:rFonts w:ascii="Arial Narrow" w:hAnsi="Arial Narrow" w:cs="Arial"/>
          <w:sz w:val="28"/>
          <w:szCs w:val="28"/>
        </w:rPr>
        <w:t>Do people and families have to be forced to live in flats to accommodate ever greater numbers and if they resist are they NIMBY’s</w:t>
      </w:r>
    </w:p>
    <w:p w:rsidR="001823BC" w:rsidRDefault="001823BC" w:rsidP="005A5841">
      <w:pPr>
        <w:numPr>
          <w:ilvl w:val="0"/>
          <w:numId w:val="40"/>
        </w:numPr>
        <w:rPr>
          <w:rFonts w:ascii="Arial Narrow" w:hAnsi="Arial Narrow" w:cs="Arial"/>
          <w:sz w:val="28"/>
          <w:szCs w:val="28"/>
        </w:rPr>
      </w:pPr>
      <w:r>
        <w:rPr>
          <w:rFonts w:ascii="Arial Narrow" w:hAnsi="Arial Narrow" w:cs="Arial"/>
          <w:sz w:val="28"/>
          <w:szCs w:val="28"/>
        </w:rPr>
        <w:t>What do they think of more local employment?</w:t>
      </w:r>
    </w:p>
    <w:p w:rsidR="001823BC" w:rsidRDefault="00D67C04" w:rsidP="005A5841">
      <w:pPr>
        <w:numPr>
          <w:ilvl w:val="0"/>
          <w:numId w:val="40"/>
        </w:numPr>
        <w:rPr>
          <w:rFonts w:ascii="Arial Narrow" w:hAnsi="Arial Narrow" w:cs="Arial"/>
          <w:sz w:val="28"/>
          <w:szCs w:val="28"/>
        </w:rPr>
      </w:pPr>
      <w:r>
        <w:rPr>
          <w:rFonts w:ascii="Arial Narrow" w:hAnsi="Arial Narrow" w:cs="Arial"/>
          <w:sz w:val="28"/>
          <w:szCs w:val="28"/>
        </w:rPr>
        <w:t xml:space="preserve">Should City and Central London businesses </w:t>
      </w:r>
      <w:r w:rsidR="0047313D">
        <w:rPr>
          <w:rFonts w:ascii="Arial Narrow" w:hAnsi="Arial Narrow" w:cs="Arial"/>
          <w:sz w:val="28"/>
          <w:szCs w:val="28"/>
        </w:rPr>
        <w:t xml:space="preserve">be encouraged to decentalise to spread some of </w:t>
      </w:r>
      <w:smartTag w:uri="urn:schemas-microsoft-com:office:smarttags" w:element="City">
        <w:smartTag w:uri="urn:schemas-microsoft-com:office:smarttags" w:element="place">
          <w:r w:rsidR="0047313D">
            <w:rPr>
              <w:rFonts w:ascii="Arial Narrow" w:hAnsi="Arial Narrow" w:cs="Arial"/>
              <w:sz w:val="28"/>
              <w:szCs w:val="28"/>
            </w:rPr>
            <w:t>London</w:t>
          </w:r>
        </w:smartTag>
      </w:smartTag>
      <w:r w:rsidR="0047313D">
        <w:rPr>
          <w:rFonts w:ascii="Arial Narrow" w:hAnsi="Arial Narrow" w:cs="Arial"/>
          <w:sz w:val="28"/>
          <w:szCs w:val="28"/>
        </w:rPr>
        <w:t>’s wealth generating to the regions.</w:t>
      </w:r>
    </w:p>
    <w:p w:rsidR="00D67C04" w:rsidRDefault="00D67C04" w:rsidP="005A5841">
      <w:pPr>
        <w:numPr>
          <w:ilvl w:val="0"/>
          <w:numId w:val="40"/>
        </w:numPr>
        <w:rPr>
          <w:rFonts w:ascii="Arial Narrow" w:hAnsi="Arial Narrow" w:cs="Arial"/>
          <w:sz w:val="28"/>
          <w:szCs w:val="28"/>
        </w:rPr>
      </w:pPr>
      <w:r>
        <w:rPr>
          <w:rFonts w:ascii="Arial Narrow" w:hAnsi="Arial Narrow" w:cs="Arial"/>
          <w:sz w:val="28"/>
          <w:szCs w:val="28"/>
        </w:rPr>
        <w:t xml:space="preserve">Should there be restrictions on new businesses in central </w:t>
      </w:r>
      <w:smartTag w:uri="urn:schemas-microsoft-com:office:smarttags" w:element="place">
        <w:smartTag w:uri="urn:schemas-microsoft-com:office:smarttags" w:element="City">
          <w:r>
            <w:rPr>
              <w:rFonts w:ascii="Arial Narrow" w:hAnsi="Arial Narrow" w:cs="Arial"/>
              <w:sz w:val="28"/>
              <w:szCs w:val="28"/>
            </w:rPr>
            <w:t>London</w:t>
          </w:r>
        </w:smartTag>
      </w:smartTag>
      <w:r>
        <w:rPr>
          <w:rFonts w:ascii="Arial Narrow" w:hAnsi="Arial Narrow" w:cs="Arial"/>
          <w:sz w:val="28"/>
          <w:szCs w:val="28"/>
        </w:rPr>
        <w:t>.</w:t>
      </w:r>
    </w:p>
    <w:p w:rsidR="00D67C04" w:rsidRDefault="00D67C04" w:rsidP="005A5841">
      <w:pPr>
        <w:numPr>
          <w:ilvl w:val="0"/>
          <w:numId w:val="40"/>
        </w:numPr>
        <w:rPr>
          <w:rFonts w:ascii="Arial Narrow" w:hAnsi="Arial Narrow" w:cs="Arial"/>
          <w:sz w:val="28"/>
          <w:szCs w:val="28"/>
        </w:rPr>
      </w:pPr>
      <w:r>
        <w:rPr>
          <w:rFonts w:ascii="Arial Narrow" w:hAnsi="Arial Narrow" w:cs="Arial"/>
          <w:sz w:val="28"/>
          <w:szCs w:val="28"/>
        </w:rPr>
        <w:t xml:space="preserve">Does </w:t>
      </w:r>
      <w:smartTag w:uri="urn:schemas-microsoft-com:office:smarttags" w:element="City">
        <w:smartTag w:uri="urn:schemas-microsoft-com:office:smarttags" w:element="place">
          <w:r>
            <w:rPr>
              <w:rFonts w:ascii="Arial Narrow" w:hAnsi="Arial Narrow" w:cs="Arial"/>
              <w:sz w:val="28"/>
              <w:szCs w:val="28"/>
            </w:rPr>
            <w:t>London</w:t>
          </w:r>
        </w:smartTag>
      </w:smartTag>
      <w:r>
        <w:rPr>
          <w:rFonts w:ascii="Arial Narrow" w:hAnsi="Arial Narrow" w:cs="Arial"/>
          <w:sz w:val="28"/>
          <w:szCs w:val="28"/>
        </w:rPr>
        <w:t xml:space="preserve"> have to actually keep growing and if so why?</w:t>
      </w:r>
    </w:p>
    <w:p w:rsidR="00D67C04" w:rsidRDefault="00D67C04" w:rsidP="005A5841">
      <w:pPr>
        <w:numPr>
          <w:ilvl w:val="0"/>
          <w:numId w:val="40"/>
        </w:numPr>
        <w:rPr>
          <w:rFonts w:ascii="Arial Narrow" w:hAnsi="Arial Narrow" w:cs="Arial"/>
          <w:sz w:val="28"/>
          <w:szCs w:val="28"/>
        </w:rPr>
      </w:pPr>
      <w:r>
        <w:rPr>
          <w:rFonts w:ascii="Arial Narrow" w:hAnsi="Arial Narrow" w:cs="Arial"/>
          <w:sz w:val="28"/>
          <w:szCs w:val="28"/>
        </w:rPr>
        <w:lastRenderedPageBreak/>
        <w:t>Is it feasible and sustainable to offer discounted prices a</w:t>
      </w:r>
      <w:r w:rsidR="0047313D">
        <w:rPr>
          <w:rFonts w:ascii="Arial Narrow" w:hAnsi="Arial Narrow" w:cs="Arial"/>
          <w:sz w:val="28"/>
          <w:szCs w:val="28"/>
        </w:rPr>
        <w:t xml:space="preserve">nd rents on accommodation in </w:t>
      </w:r>
      <w:smartTag w:uri="urn:schemas-microsoft-com:office:smarttags" w:element="place">
        <w:smartTag w:uri="urn:schemas-microsoft-com:office:smarttags" w:element="City">
          <w:r w:rsidR="0047313D">
            <w:rPr>
              <w:rFonts w:ascii="Arial Narrow" w:hAnsi="Arial Narrow" w:cs="Arial"/>
              <w:sz w:val="28"/>
              <w:szCs w:val="28"/>
            </w:rPr>
            <w:t>London</w:t>
          </w:r>
        </w:smartTag>
      </w:smartTag>
      <w:r w:rsidR="0047313D">
        <w:rPr>
          <w:rFonts w:ascii="Arial Narrow" w:hAnsi="Arial Narrow" w:cs="Arial"/>
          <w:sz w:val="28"/>
          <w:szCs w:val="28"/>
        </w:rPr>
        <w:t xml:space="preserve"> with some of the most expensive land prices in the world.</w:t>
      </w:r>
    </w:p>
    <w:p w:rsidR="0047313D" w:rsidRDefault="0047313D" w:rsidP="005A5841">
      <w:pPr>
        <w:numPr>
          <w:ilvl w:val="0"/>
          <w:numId w:val="40"/>
        </w:numPr>
        <w:rPr>
          <w:rFonts w:ascii="Arial Narrow" w:hAnsi="Arial Narrow" w:cs="Arial"/>
          <w:sz w:val="28"/>
          <w:szCs w:val="28"/>
        </w:rPr>
      </w:pPr>
      <w:r>
        <w:rPr>
          <w:rFonts w:ascii="Arial Narrow" w:hAnsi="Arial Narrow" w:cs="Arial"/>
          <w:sz w:val="28"/>
          <w:szCs w:val="28"/>
        </w:rPr>
        <w:t>Do they think the major house builders and developers are the best way forward for delivering housing growth and sustainable communities?</w:t>
      </w:r>
    </w:p>
    <w:p w:rsidR="0047313D" w:rsidRDefault="0047313D" w:rsidP="005A5841">
      <w:pPr>
        <w:numPr>
          <w:ilvl w:val="0"/>
          <w:numId w:val="40"/>
        </w:numPr>
        <w:rPr>
          <w:rFonts w:ascii="Arial Narrow" w:hAnsi="Arial Narrow" w:cs="Arial"/>
          <w:sz w:val="28"/>
          <w:szCs w:val="28"/>
        </w:rPr>
      </w:pPr>
      <w:r>
        <w:rPr>
          <w:rFonts w:ascii="Arial Narrow" w:hAnsi="Arial Narrow" w:cs="Arial"/>
          <w:sz w:val="28"/>
          <w:szCs w:val="28"/>
        </w:rPr>
        <w:t>Should public land be sold to developers so that they get the planning gain on it when they sell it as pa</w:t>
      </w:r>
      <w:r w:rsidR="00147A0E">
        <w:rPr>
          <w:rFonts w:ascii="Arial Narrow" w:hAnsi="Arial Narrow" w:cs="Arial"/>
          <w:sz w:val="28"/>
          <w:szCs w:val="28"/>
        </w:rPr>
        <w:t>r</w:t>
      </w:r>
      <w:r>
        <w:rPr>
          <w:rFonts w:ascii="Arial Narrow" w:hAnsi="Arial Narrow" w:cs="Arial"/>
          <w:sz w:val="28"/>
          <w:szCs w:val="28"/>
        </w:rPr>
        <w:t>t of a development</w:t>
      </w:r>
      <w:r w:rsidR="00147A0E">
        <w:rPr>
          <w:rFonts w:ascii="Arial Narrow" w:hAnsi="Arial Narrow" w:cs="Arial"/>
          <w:sz w:val="28"/>
          <w:szCs w:val="28"/>
        </w:rPr>
        <w:t xml:space="preserve"> especially where the land could be </w:t>
      </w:r>
      <w:r w:rsidR="0050552A">
        <w:rPr>
          <w:rFonts w:ascii="Arial Narrow" w:hAnsi="Arial Narrow" w:cs="Arial"/>
          <w:sz w:val="28"/>
          <w:szCs w:val="28"/>
        </w:rPr>
        <w:t>a substantial percentage of the total cost of the development element?</w:t>
      </w:r>
    </w:p>
    <w:p w:rsidR="004D78C1" w:rsidRDefault="004D78C1" w:rsidP="001A7E0A">
      <w:pPr>
        <w:rPr>
          <w:rFonts w:ascii="Arial Narrow" w:hAnsi="Arial Narrow" w:cs="Arial"/>
          <w:sz w:val="28"/>
          <w:szCs w:val="28"/>
        </w:rPr>
      </w:pPr>
    </w:p>
    <w:p w:rsidR="004D78C1" w:rsidRPr="00135596" w:rsidRDefault="004D78C1" w:rsidP="001A7E0A">
      <w:pPr>
        <w:rPr>
          <w:rFonts w:ascii="Arial Narrow" w:hAnsi="Arial Narrow" w:cs="Arial"/>
          <w:b/>
          <w:bCs/>
          <w:sz w:val="28"/>
          <w:szCs w:val="28"/>
        </w:rPr>
      </w:pPr>
    </w:p>
    <w:p w:rsidR="001A7E0A" w:rsidRPr="008E4458" w:rsidRDefault="008E4458" w:rsidP="00254E8D">
      <w:pPr>
        <w:ind w:left="360"/>
        <w:rPr>
          <w:rFonts w:ascii="Arial" w:hAnsi="Arial" w:cs="Arial"/>
          <w:b/>
        </w:rPr>
      </w:pPr>
      <w:r w:rsidRPr="008E4458">
        <w:rPr>
          <w:rFonts w:ascii="Arial" w:hAnsi="Arial" w:cs="Arial"/>
          <w:b/>
        </w:rPr>
        <w:t>END</w:t>
      </w:r>
    </w:p>
    <w:sectPr w:rsidR="001A7E0A" w:rsidRPr="008E4458" w:rsidSect="008049F6">
      <w:footerReference w:type="even" r:id="rId12"/>
      <w:footerReference w:type="default" r:id="rId13"/>
      <w:pgSz w:w="12240" w:h="15840"/>
      <w:pgMar w:top="899" w:right="900" w:bottom="540" w:left="900" w:header="7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6FE" w:rsidRDefault="00E826FE">
      <w:r>
        <w:separator/>
      </w:r>
    </w:p>
  </w:endnote>
  <w:endnote w:type="continuationSeparator" w:id="1">
    <w:p w:rsidR="00E826FE" w:rsidRDefault="00E82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ktiv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58" w:rsidRDefault="008E4458" w:rsidP="00201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458" w:rsidRDefault="008E4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58" w:rsidRDefault="008E4458" w:rsidP="00201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942">
      <w:rPr>
        <w:rStyle w:val="PageNumber"/>
        <w:noProof/>
      </w:rPr>
      <w:t>1</w:t>
    </w:r>
    <w:r>
      <w:rPr>
        <w:rStyle w:val="PageNumber"/>
      </w:rPr>
      <w:fldChar w:fldCharType="end"/>
    </w:r>
  </w:p>
  <w:p w:rsidR="008E4458" w:rsidRDefault="008E4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6FE" w:rsidRDefault="00E826FE">
      <w:r>
        <w:separator/>
      </w:r>
    </w:p>
  </w:footnote>
  <w:footnote w:type="continuationSeparator" w:id="1">
    <w:p w:rsidR="00E826FE" w:rsidRDefault="00E82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390"/>
    <w:multiLevelType w:val="hybridMultilevel"/>
    <w:tmpl w:val="6FBE28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183686"/>
    <w:multiLevelType w:val="hybridMultilevel"/>
    <w:tmpl w:val="E4426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B61CC"/>
    <w:multiLevelType w:val="hybridMultilevel"/>
    <w:tmpl w:val="2FFC2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D252F6"/>
    <w:multiLevelType w:val="hybridMultilevel"/>
    <w:tmpl w:val="C316D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3215C8"/>
    <w:multiLevelType w:val="hybridMultilevel"/>
    <w:tmpl w:val="84F05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F0BA1"/>
    <w:multiLevelType w:val="hybridMultilevel"/>
    <w:tmpl w:val="7CC03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A34A4E"/>
    <w:multiLevelType w:val="multilevel"/>
    <w:tmpl w:val="3D8C9C6C"/>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C3209A"/>
    <w:multiLevelType w:val="hybridMultilevel"/>
    <w:tmpl w:val="BD9468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85CBA"/>
    <w:multiLevelType w:val="hybridMultilevel"/>
    <w:tmpl w:val="36026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B2B57B9"/>
    <w:multiLevelType w:val="hybridMultilevel"/>
    <w:tmpl w:val="32BE34CA"/>
    <w:lvl w:ilvl="0" w:tplc="04090001">
      <w:start w:val="1"/>
      <w:numFmt w:val="bullet"/>
      <w:lvlText w:val=""/>
      <w:lvlJc w:val="left"/>
      <w:pPr>
        <w:tabs>
          <w:tab w:val="num" w:pos="720"/>
        </w:tabs>
        <w:ind w:left="720" w:hanging="360"/>
      </w:pPr>
      <w:rPr>
        <w:rFonts w:ascii="Symbol" w:hAnsi="Symbol" w:hint="default"/>
      </w:rPr>
    </w:lvl>
    <w:lvl w:ilvl="1" w:tplc="728E3EA8">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172B97"/>
    <w:multiLevelType w:val="hybridMultilevel"/>
    <w:tmpl w:val="D96C8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45CB0"/>
    <w:multiLevelType w:val="multilevel"/>
    <w:tmpl w:val="1DDCC5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B51DB0"/>
    <w:multiLevelType w:val="hybridMultilevel"/>
    <w:tmpl w:val="2BC8E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D231B"/>
    <w:multiLevelType w:val="multilevel"/>
    <w:tmpl w:val="32BE3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351D92"/>
    <w:multiLevelType w:val="hybridMultilevel"/>
    <w:tmpl w:val="7B96B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A7256A"/>
    <w:multiLevelType w:val="hybridMultilevel"/>
    <w:tmpl w:val="68AE55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020381E">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C51B8F"/>
    <w:multiLevelType w:val="hybridMultilevel"/>
    <w:tmpl w:val="B104652E"/>
    <w:lvl w:ilvl="0" w:tplc="728E3EA8">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AD5345"/>
    <w:multiLevelType w:val="hybridMultilevel"/>
    <w:tmpl w:val="80EA0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C81121"/>
    <w:multiLevelType w:val="hybridMultilevel"/>
    <w:tmpl w:val="A536B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40672F"/>
    <w:multiLevelType w:val="hybridMultilevel"/>
    <w:tmpl w:val="643CB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D1230B"/>
    <w:multiLevelType w:val="multilevel"/>
    <w:tmpl w:val="B1D016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D53307"/>
    <w:multiLevelType w:val="hybridMultilevel"/>
    <w:tmpl w:val="7CF8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A742BB"/>
    <w:multiLevelType w:val="hybridMultilevel"/>
    <w:tmpl w:val="1DDCC5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3D5D0A"/>
    <w:multiLevelType w:val="hybridMultilevel"/>
    <w:tmpl w:val="5D76C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3826D3"/>
    <w:multiLevelType w:val="hybridMultilevel"/>
    <w:tmpl w:val="35569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875A63"/>
    <w:multiLevelType w:val="multilevel"/>
    <w:tmpl w:val="22B001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E604F81"/>
    <w:multiLevelType w:val="hybridMultilevel"/>
    <w:tmpl w:val="9FAC2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AF22DE"/>
    <w:multiLevelType w:val="multilevel"/>
    <w:tmpl w:val="84F05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401671"/>
    <w:multiLevelType w:val="hybridMultilevel"/>
    <w:tmpl w:val="5896E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921FCC"/>
    <w:multiLevelType w:val="hybridMultilevel"/>
    <w:tmpl w:val="0950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352195"/>
    <w:multiLevelType w:val="hybridMultilevel"/>
    <w:tmpl w:val="FCBC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935BE9"/>
    <w:multiLevelType w:val="hybridMultilevel"/>
    <w:tmpl w:val="1A56AF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9D7D99"/>
    <w:multiLevelType w:val="hybridMultilevel"/>
    <w:tmpl w:val="6324B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0D44EDF"/>
    <w:multiLevelType w:val="multilevel"/>
    <w:tmpl w:val="68AE55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numFmt w:val="bullet"/>
      <w:lvlText w:val="-"/>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DF042F"/>
    <w:multiLevelType w:val="hybridMultilevel"/>
    <w:tmpl w:val="4DB0F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D63AE9"/>
    <w:multiLevelType w:val="hybridMultilevel"/>
    <w:tmpl w:val="56D0C3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86749DB"/>
    <w:multiLevelType w:val="hybridMultilevel"/>
    <w:tmpl w:val="4A2C1110"/>
    <w:lvl w:ilvl="0" w:tplc="04090001">
      <w:start w:val="1"/>
      <w:numFmt w:val="bullet"/>
      <w:lvlText w:val=""/>
      <w:lvlJc w:val="left"/>
      <w:pPr>
        <w:tabs>
          <w:tab w:val="num" w:pos="864"/>
        </w:tabs>
        <w:ind w:left="864" w:hanging="360"/>
      </w:pPr>
      <w:rPr>
        <w:rFonts w:ascii="Symbol" w:hAnsi="Symbol" w:hint="default"/>
      </w:rPr>
    </w:lvl>
    <w:lvl w:ilvl="1" w:tplc="A76ECEBE">
      <w:numFmt w:val="bullet"/>
      <w:lvlText w:val="-"/>
      <w:lvlJc w:val="left"/>
      <w:pPr>
        <w:tabs>
          <w:tab w:val="num" w:pos="1584"/>
        </w:tabs>
        <w:ind w:left="1584" w:hanging="360"/>
      </w:pPr>
      <w:rPr>
        <w:rFonts w:ascii="Arial" w:eastAsia="Times New Roman" w:hAnsi="Arial" w:cs="Aria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7">
    <w:nsid w:val="7B177A34"/>
    <w:multiLevelType w:val="hybridMultilevel"/>
    <w:tmpl w:val="BD7EF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5F03FC"/>
    <w:multiLevelType w:val="multilevel"/>
    <w:tmpl w:val="22B001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E387828"/>
    <w:multiLevelType w:val="hybridMultilevel"/>
    <w:tmpl w:val="D4B853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5"/>
  </w:num>
  <w:num w:numId="3">
    <w:abstractNumId w:val="7"/>
  </w:num>
  <w:num w:numId="4">
    <w:abstractNumId w:val="4"/>
  </w:num>
  <w:num w:numId="5">
    <w:abstractNumId w:val="27"/>
  </w:num>
  <w:num w:numId="6">
    <w:abstractNumId w:val="35"/>
  </w:num>
  <w:num w:numId="7">
    <w:abstractNumId w:val="21"/>
  </w:num>
  <w:num w:numId="8">
    <w:abstractNumId w:val="12"/>
  </w:num>
  <w:num w:numId="9">
    <w:abstractNumId w:val="22"/>
  </w:num>
  <w:num w:numId="10">
    <w:abstractNumId w:val="18"/>
  </w:num>
  <w:num w:numId="11">
    <w:abstractNumId w:val="32"/>
  </w:num>
  <w:num w:numId="12">
    <w:abstractNumId w:val="30"/>
  </w:num>
  <w:num w:numId="13">
    <w:abstractNumId w:val="11"/>
  </w:num>
  <w:num w:numId="14">
    <w:abstractNumId w:val="14"/>
  </w:num>
  <w:num w:numId="15">
    <w:abstractNumId w:val="36"/>
  </w:num>
  <w:num w:numId="16">
    <w:abstractNumId w:val="5"/>
  </w:num>
  <w:num w:numId="17">
    <w:abstractNumId w:val="28"/>
  </w:num>
  <w:num w:numId="18">
    <w:abstractNumId w:val="37"/>
  </w:num>
  <w:num w:numId="19">
    <w:abstractNumId w:val="33"/>
  </w:num>
  <w:num w:numId="20">
    <w:abstractNumId w:val="1"/>
  </w:num>
  <w:num w:numId="21">
    <w:abstractNumId w:val="23"/>
  </w:num>
  <w:num w:numId="22">
    <w:abstractNumId w:val="10"/>
  </w:num>
  <w:num w:numId="23">
    <w:abstractNumId w:val="17"/>
  </w:num>
  <w:num w:numId="24">
    <w:abstractNumId w:val="16"/>
  </w:num>
  <w:num w:numId="25">
    <w:abstractNumId w:val="2"/>
  </w:num>
  <w:num w:numId="26">
    <w:abstractNumId w:val="34"/>
  </w:num>
  <w:num w:numId="27">
    <w:abstractNumId w:val="8"/>
  </w:num>
  <w:num w:numId="28">
    <w:abstractNumId w:val="19"/>
  </w:num>
  <w:num w:numId="29">
    <w:abstractNumId w:val="3"/>
  </w:num>
  <w:num w:numId="30">
    <w:abstractNumId w:val="24"/>
  </w:num>
  <w:num w:numId="31">
    <w:abstractNumId w:val="9"/>
  </w:num>
  <w:num w:numId="32">
    <w:abstractNumId w:val="26"/>
  </w:num>
  <w:num w:numId="33">
    <w:abstractNumId w:val="25"/>
  </w:num>
  <w:num w:numId="34">
    <w:abstractNumId w:val="38"/>
  </w:num>
  <w:num w:numId="35">
    <w:abstractNumId w:val="20"/>
  </w:num>
  <w:num w:numId="36">
    <w:abstractNumId w:val="6"/>
  </w:num>
  <w:num w:numId="37">
    <w:abstractNumId w:val="13"/>
  </w:num>
  <w:num w:numId="38">
    <w:abstractNumId w:val="31"/>
  </w:num>
  <w:num w:numId="39">
    <w:abstractNumId w:val="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934"/>
    <w:rsid w:val="0007235B"/>
    <w:rsid w:val="0008155D"/>
    <w:rsid w:val="000D4ED7"/>
    <w:rsid w:val="000D68AD"/>
    <w:rsid w:val="00110FD7"/>
    <w:rsid w:val="00147A0E"/>
    <w:rsid w:val="001611D9"/>
    <w:rsid w:val="001823BC"/>
    <w:rsid w:val="00190ECE"/>
    <w:rsid w:val="001A7E0A"/>
    <w:rsid w:val="00201DD6"/>
    <w:rsid w:val="002377A7"/>
    <w:rsid w:val="00245969"/>
    <w:rsid w:val="00254E8D"/>
    <w:rsid w:val="00276EFA"/>
    <w:rsid w:val="002968A8"/>
    <w:rsid w:val="002F1A2D"/>
    <w:rsid w:val="003229EB"/>
    <w:rsid w:val="00353E9C"/>
    <w:rsid w:val="00386A0B"/>
    <w:rsid w:val="003937AF"/>
    <w:rsid w:val="003C267F"/>
    <w:rsid w:val="00471D42"/>
    <w:rsid w:val="0047313D"/>
    <w:rsid w:val="00490116"/>
    <w:rsid w:val="00492B46"/>
    <w:rsid w:val="0049668F"/>
    <w:rsid w:val="004D4B24"/>
    <w:rsid w:val="004D78C1"/>
    <w:rsid w:val="004E58AF"/>
    <w:rsid w:val="004E6050"/>
    <w:rsid w:val="004F154B"/>
    <w:rsid w:val="0050552A"/>
    <w:rsid w:val="00566EF6"/>
    <w:rsid w:val="0057015C"/>
    <w:rsid w:val="005A5841"/>
    <w:rsid w:val="005C6182"/>
    <w:rsid w:val="005D0D2D"/>
    <w:rsid w:val="006F017E"/>
    <w:rsid w:val="0070322F"/>
    <w:rsid w:val="007434B8"/>
    <w:rsid w:val="00746DAD"/>
    <w:rsid w:val="00751D7C"/>
    <w:rsid w:val="007B36FF"/>
    <w:rsid w:val="007D7226"/>
    <w:rsid w:val="008049F6"/>
    <w:rsid w:val="00813642"/>
    <w:rsid w:val="00860596"/>
    <w:rsid w:val="00872A1B"/>
    <w:rsid w:val="008B0FA3"/>
    <w:rsid w:val="008B794D"/>
    <w:rsid w:val="008E2C20"/>
    <w:rsid w:val="008E4458"/>
    <w:rsid w:val="00946DEC"/>
    <w:rsid w:val="009638A2"/>
    <w:rsid w:val="00966C12"/>
    <w:rsid w:val="009C0259"/>
    <w:rsid w:val="009C7CF3"/>
    <w:rsid w:val="00A04FB6"/>
    <w:rsid w:val="00A25E9D"/>
    <w:rsid w:val="00A46A4B"/>
    <w:rsid w:val="00A6495F"/>
    <w:rsid w:val="00AD5934"/>
    <w:rsid w:val="00AE59A8"/>
    <w:rsid w:val="00AF6877"/>
    <w:rsid w:val="00B048EB"/>
    <w:rsid w:val="00B47D37"/>
    <w:rsid w:val="00BB5DF9"/>
    <w:rsid w:val="00BB6149"/>
    <w:rsid w:val="00BE391D"/>
    <w:rsid w:val="00C05B9E"/>
    <w:rsid w:val="00C25F41"/>
    <w:rsid w:val="00C41578"/>
    <w:rsid w:val="00C41AF4"/>
    <w:rsid w:val="00CD37F8"/>
    <w:rsid w:val="00D02C5F"/>
    <w:rsid w:val="00D16C2F"/>
    <w:rsid w:val="00D27A9D"/>
    <w:rsid w:val="00D43AAD"/>
    <w:rsid w:val="00D67C04"/>
    <w:rsid w:val="00E435DF"/>
    <w:rsid w:val="00E564E1"/>
    <w:rsid w:val="00E826FE"/>
    <w:rsid w:val="00EE6942"/>
    <w:rsid w:val="00EF11B4"/>
    <w:rsid w:val="00F0511D"/>
    <w:rsid w:val="00F45373"/>
    <w:rsid w:val="00F6793C"/>
    <w:rsid w:val="00F7331F"/>
    <w:rsid w:val="00FD32F3"/>
    <w:rsid w:val="00FE1F3C"/>
    <w:rsid w:val="00FF23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qFormat/>
    <w:rsid w:val="00F0511D"/>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D5934"/>
    <w:pPr>
      <w:tabs>
        <w:tab w:val="center" w:pos="4320"/>
        <w:tab w:val="right" w:pos="8640"/>
      </w:tabs>
    </w:pPr>
  </w:style>
  <w:style w:type="paragraph" w:styleId="Footer">
    <w:name w:val="footer"/>
    <w:basedOn w:val="Normal"/>
    <w:rsid w:val="00AD5934"/>
    <w:pPr>
      <w:tabs>
        <w:tab w:val="center" w:pos="4320"/>
        <w:tab w:val="right" w:pos="8640"/>
      </w:tabs>
    </w:pPr>
  </w:style>
  <w:style w:type="character" w:styleId="Hyperlink">
    <w:name w:val="Hyperlink"/>
    <w:basedOn w:val="DefaultParagraphFont"/>
    <w:rsid w:val="00F0511D"/>
    <w:rPr>
      <w:color w:val="0000FF"/>
      <w:u w:val="single"/>
    </w:rPr>
  </w:style>
  <w:style w:type="paragraph" w:styleId="NormalWeb">
    <w:name w:val="Normal (Web)"/>
    <w:basedOn w:val="Normal"/>
    <w:rsid w:val="00F0511D"/>
    <w:pPr>
      <w:spacing w:before="100" w:beforeAutospacing="1" w:after="100" w:afterAutospacing="1"/>
    </w:pPr>
  </w:style>
  <w:style w:type="character" w:styleId="Strong">
    <w:name w:val="Strong"/>
    <w:basedOn w:val="DefaultParagraphFont"/>
    <w:qFormat/>
    <w:rsid w:val="00F0511D"/>
    <w:rPr>
      <w:b/>
      <w:bCs/>
    </w:rPr>
  </w:style>
  <w:style w:type="character" w:styleId="PageNumber">
    <w:name w:val="page number"/>
    <w:basedOn w:val="DefaultParagraphFont"/>
    <w:rsid w:val="004D4B24"/>
  </w:style>
  <w:style w:type="table" w:styleId="TableGrid">
    <w:name w:val="Table Grid"/>
    <w:basedOn w:val="TableNormal"/>
    <w:rsid w:val="00D16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C6182"/>
    <w:rPr>
      <w:color w:val="800080"/>
      <w:u w:val="single"/>
    </w:rPr>
  </w:style>
</w:styles>
</file>

<file path=word/webSettings.xml><?xml version="1.0" encoding="utf-8"?>
<w:webSettings xmlns:r="http://schemas.openxmlformats.org/officeDocument/2006/relationships" xmlns:w="http://schemas.openxmlformats.org/wordprocessingml/2006/main">
  <w:divs>
    <w:div w:id="298148491">
      <w:bodyDiv w:val="1"/>
      <w:marLeft w:val="0"/>
      <w:marRight w:val="0"/>
      <w:marTop w:val="0"/>
      <w:marBottom w:val="0"/>
      <w:divBdr>
        <w:top w:val="none" w:sz="0" w:space="0" w:color="auto"/>
        <w:left w:val="none" w:sz="0" w:space="0" w:color="auto"/>
        <w:bottom w:val="none" w:sz="0" w:space="0" w:color="auto"/>
        <w:right w:val="none" w:sz="0" w:space="0" w:color="auto"/>
      </w:divBdr>
      <w:divsChild>
        <w:div w:id="1861432788">
          <w:marLeft w:val="840"/>
          <w:marRight w:val="0"/>
          <w:marTop w:val="0"/>
          <w:marBottom w:val="0"/>
          <w:divBdr>
            <w:top w:val="none" w:sz="0" w:space="0" w:color="auto"/>
            <w:left w:val="none" w:sz="0" w:space="0" w:color="auto"/>
            <w:bottom w:val="none" w:sz="0" w:space="0" w:color="auto"/>
            <w:right w:val="none" w:sz="0" w:space="0" w:color="auto"/>
          </w:divBdr>
          <w:divsChild>
            <w:div w:id="1110393426">
              <w:marLeft w:val="0"/>
              <w:marRight w:val="0"/>
              <w:marTop w:val="0"/>
              <w:marBottom w:val="0"/>
              <w:divBdr>
                <w:top w:val="none" w:sz="0" w:space="0" w:color="auto"/>
                <w:left w:val="none" w:sz="0" w:space="0" w:color="auto"/>
                <w:bottom w:val="none" w:sz="0" w:space="0" w:color="auto"/>
                <w:right w:val="none" w:sz="0" w:space="0" w:color="auto"/>
              </w:divBdr>
              <w:divsChild>
                <w:div w:id="1698921706">
                  <w:marLeft w:val="0"/>
                  <w:marRight w:val="0"/>
                  <w:marTop w:val="0"/>
                  <w:marBottom w:val="0"/>
                  <w:divBdr>
                    <w:top w:val="none" w:sz="0" w:space="0" w:color="auto"/>
                    <w:left w:val="none" w:sz="0" w:space="0" w:color="auto"/>
                    <w:bottom w:val="none" w:sz="0" w:space="0" w:color="auto"/>
                    <w:right w:val="none" w:sz="0" w:space="0" w:color="auto"/>
                  </w:divBdr>
                  <w:divsChild>
                    <w:div w:id="368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planning/london-plan/new-london-plan/draft-new-london-plan/chapter-2-spatial-development-patterns/growth-corridors-a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ondon.gov.uk/what-we-do/planning/london-plan/new-london-plan/draft-new-london-plan/chapter-2-spatial-development-patterns/growth-corridors-an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44779/Documents/Documents/Crossrail%202/london_first_payingforcrossrail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ondon.gov.uk/what-we-do/planning/london-plan/new-london-plan/draft-new-london-plan/london-plan/chapter-2-spatial-development-pattern/crossrail-2"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REPORT ON HOUSING NUMBERS FOR RB OF KINGSTON FOR THE PERIOD 2019 – 2041 BASED ON THE REVISED BASIC ANNUAL BUILD NUMBERS OF 964</vt:lpstr>
    </vt:vector>
  </TitlesOfParts>
  <Company/>
  <LinksUpToDate>false</LinksUpToDate>
  <CharactersWithSpaces>16958</CharactersWithSpaces>
  <SharedDoc>false</SharedDoc>
  <HLinks>
    <vt:vector size="24" baseType="variant">
      <vt:variant>
        <vt:i4>4718671</vt:i4>
      </vt:variant>
      <vt:variant>
        <vt:i4>9</vt:i4>
      </vt:variant>
      <vt:variant>
        <vt:i4>0</vt:i4>
      </vt:variant>
      <vt:variant>
        <vt:i4>5</vt:i4>
      </vt:variant>
      <vt:variant>
        <vt:lpwstr>london_first_payingforcrossrail2.pdf</vt:lpwstr>
      </vt:variant>
      <vt:variant>
        <vt:lpwstr/>
      </vt:variant>
      <vt:variant>
        <vt:i4>4390914</vt:i4>
      </vt:variant>
      <vt:variant>
        <vt:i4>6</vt:i4>
      </vt:variant>
      <vt:variant>
        <vt:i4>0</vt:i4>
      </vt:variant>
      <vt:variant>
        <vt:i4>5</vt:i4>
      </vt:variant>
      <vt:variant>
        <vt:lpwstr>https://www.london.gov.uk/what-we-do/planning/london-plan/new-london-plan/draft-new-london-plan/london-plan/chapter-2-spatial-development-pattern/crossrail-2</vt:lpwstr>
      </vt:variant>
      <vt:variant>
        <vt:lpwstr/>
      </vt:variant>
      <vt:variant>
        <vt:i4>4653060</vt:i4>
      </vt:variant>
      <vt:variant>
        <vt:i4>3</vt:i4>
      </vt:variant>
      <vt:variant>
        <vt:i4>0</vt:i4>
      </vt:variant>
      <vt:variant>
        <vt:i4>5</vt:i4>
      </vt:variant>
      <vt:variant>
        <vt:lpwstr>https://www.london.gov.uk/what-we-do/planning/london-plan/new-london-plan/draft-new-london-plan/chapter-2-spatial-development-patterns/growth-corridors-and</vt:lpwstr>
      </vt:variant>
      <vt:variant>
        <vt:lpwstr>r-2.1.1</vt:lpwstr>
      </vt:variant>
      <vt:variant>
        <vt:i4>4653060</vt:i4>
      </vt:variant>
      <vt:variant>
        <vt:i4>0</vt:i4>
      </vt:variant>
      <vt:variant>
        <vt:i4>0</vt:i4>
      </vt:variant>
      <vt:variant>
        <vt:i4>5</vt:i4>
      </vt:variant>
      <vt:variant>
        <vt:lpwstr>https://www.london.gov.uk/what-we-do/planning/london-plan/new-london-plan/draft-new-london-plan/chapter-2-spatial-development-patterns/growth-corridors-and</vt:lpwstr>
      </vt:variant>
      <vt:variant>
        <vt:lpwstr>r-2.1.1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HOUSING NUMBERS FOR RB OF KINGSTON FOR THE PERIOD 2019 – 2041 BASED ON THE REVISED BASIC ANNUAL BUILD NUMBERS OF 964</dc:title>
  <dc:creator>447792321972</dc:creator>
  <cp:lastModifiedBy>PETER</cp:lastModifiedBy>
  <cp:revision>2</cp:revision>
  <dcterms:created xsi:type="dcterms:W3CDTF">2019-11-18T20:35:00Z</dcterms:created>
  <dcterms:modified xsi:type="dcterms:W3CDTF">2019-11-18T20:35:00Z</dcterms:modified>
</cp:coreProperties>
</file>